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A42123" w14:textId="08C9FD7E" w:rsidR="000224F0" w:rsidRPr="0027112A" w:rsidRDefault="00116135" w:rsidP="003F15B1">
      <w:pPr>
        <w:suppressAutoHyphens/>
        <w:spacing w:after="0" w:line="240" w:lineRule="auto"/>
        <w:jc w:val="center"/>
        <w:rPr>
          <w:rStyle w:val="Forte"/>
          <w:rFonts w:ascii="Book Antiqua" w:eastAsia="Times New Roman" w:hAnsi="Book Antiqua"/>
          <w:lang w:eastAsia="ar-SA"/>
        </w:rPr>
      </w:pPr>
      <w:r w:rsidRPr="0027112A">
        <w:rPr>
          <w:rStyle w:val="Forte"/>
          <w:rFonts w:ascii="Book Antiqua" w:eastAsia="Times New Roman" w:hAnsi="Book Antiqua"/>
          <w:lang w:eastAsia="ar-SA"/>
        </w:rPr>
        <w:t>DOCUMENTO DE FORMALIZAÇÃO DE DEMANDA</w:t>
      </w:r>
    </w:p>
    <w:p w14:paraId="39981B19" w14:textId="77777777" w:rsidR="00C94818" w:rsidRPr="0027112A" w:rsidRDefault="00C94818" w:rsidP="003F15B1">
      <w:pPr>
        <w:suppressAutoHyphens/>
        <w:spacing w:after="0" w:line="240" w:lineRule="auto"/>
        <w:jc w:val="center"/>
        <w:rPr>
          <w:rStyle w:val="Forte"/>
          <w:rFonts w:ascii="Book Antiqua" w:eastAsia="Times New Roman" w:hAnsi="Book Antiqua"/>
          <w:b w:val="0"/>
          <w:lang w:eastAsia="ar-SA"/>
        </w:rPr>
      </w:pPr>
    </w:p>
    <w:p w14:paraId="6DAC9ED4" w14:textId="77777777" w:rsidR="00116135" w:rsidRPr="0027112A" w:rsidRDefault="00116135" w:rsidP="003F15B1">
      <w:pPr>
        <w:suppressAutoHyphens/>
        <w:spacing w:after="0" w:line="240" w:lineRule="auto"/>
        <w:ind w:left="284"/>
        <w:rPr>
          <w:rStyle w:val="Forte"/>
          <w:rFonts w:ascii="Book Antiqua" w:eastAsia="Times New Roman" w:hAnsi="Book Antiqua"/>
          <w:lang w:eastAsia="ar-SA"/>
        </w:rPr>
      </w:pPr>
    </w:p>
    <w:p w14:paraId="1B5470B1" w14:textId="480E7508" w:rsidR="00A25D9F" w:rsidRPr="0027112A" w:rsidRDefault="00C94818" w:rsidP="003F15B1">
      <w:pPr>
        <w:suppressAutoHyphens/>
        <w:spacing w:after="0" w:line="240" w:lineRule="auto"/>
        <w:ind w:left="284"/>
        <w:rPr>
          <w:rStyle w:val="Forte"/>
          <w:rFonts w:ascii="Book Antiqua" w:eastAsia="Times New Roman" w:hAnsi="Book Antiqua"/>
          <w:b w:val="0"/>
          <w:lang w:eastAsia="ar-SA"/>
        </w:rPr>
      </w:pPr>
      <w:r w:rsidRPr="0027112A">
        <w:rPr>
          <w:rStyle w:val="Forte"/>
          <w:rFonts w:ascii="Book Antiqua" w:eastAsia="Times New Roman" w:hAnsi="Book Antiqua"/>
          <w:lang w:eastAsia="ar-SA"/>
        </w:rPr>
        <w:t>SECRETARIA REQUISITANTE</w:t>
      </w:r>
      <w:r w:rsidR="00A25D9F" w:rsidRPr="0027112A">
        <w:rPr>
          <w:rStyle w:val="Forte"/>
          <w:rFonts w:ascii="Book Antiqua" w:eastAsia="Times New Roman" w:hAnsi="Book Antiqua"/>
          <w:b w:val="0"/>
          <w:lang w:eastAsia="ar-SA"/>
        </w:rPr>
        <w:t xml:space="preserve">: Secretaria </w:t>
      </w:r>
      <w:r w:rsidR="007A617D" w:rsidRPr="0027112A">
        <w:rPr>
          <w:rStyle w:val="Forte"/>
          <w:rFonts w:ascii="Book Antiqua" w:eastAsia="Times New Roman" w:hAnsi="Book Antiqua"/>
          <w:b w:val="0"/>
          <w:lang w:eastAsia="ar-SA"/>
        </w:rPr>
        <w:t xml:space="preserve">Municipal </w:t>
      </w:r>
      <w:r w:rsidR="00A25D9F" w:rsidRPr="0027112A">
        <w:rPr>
          <w:rStyle w:val="Forte"/>
          <w:rFonts w:ascii="Book Antiqua" w:eastAsia="Times New Roman" w:hAnsi="Book Antiqua"/>
          <w:b w:val="0"/>
          <w:lang w:eastAsia="ar-SA"/>
        </w:rPr>
        <w:t>de Saúd</w:t>
      </w:r>
      <w:r w:rsidR="00704D3F" w:rsidRPr="0027112A">
        <w:rPr>
          <w:rStyle w:val="Forte"/>
          <w:rFonts w:ascii="Book Antiqua" w:eastAsia="Times New Roman" w:hAnsi="Book Antiqua"/>
          <w:b w:val="0"/>
          <w:lang w:eastAsia="ar-SA"/>
        </w:rPr>
        <w:t>e</w:t>
      </w:r>
    </w:p>
    <w:p w14:paraId="1173EB47" w14:textId="77777777" w:rsidR="00C94818" w:rsidRPr="0027112A" w:rsidRDefault="00C94818" w:rsidP="003F15B1">
      <w:pPr>
        <w:suppressAutoHyphens/>
        <w:spacing w:after="0" w:line="240" w:lineRule="auto"/>
        <w:ind w:left="284"/>
        <w:rPr>
          <w:rStyle w:val="Forte"/>
          <w:rFonts w:ascii="Book Antiqua" w:eastAsia="Times New Roman" w:hAnsi="Book Antiqua"/>
          <w:b w:val="0"/>
          <w:lang w:eastAsia="ar-SA"/>
        </w:rPr>
      </w:pPr>
    </w:p>
    <w:p w14:paraId="6D9100D6" w14:textId="5AEC3026" w:rsidR="00C21A87" w:rsidRDefault="00C94818" w:rsidP="00C21A87">
      <w:pPr>
        <w:suppressAutoHyphens/>
        <w:spacing w:after="0"/>
        <w:ind w:left="284"/>
        <w:jc w:val="both"/>
        <w:rPr>
          <w:rFonts w:ascii="Book Antiqua" w:hAnsi="Book Antiqua"/>
        </w:rPr>
      </w:pPr>
      <w:r w:rsidRPr="0027112A">
        <w:rPr>
          <w:rStyle w:val="Forte"/>
          <w:rFonts w:ascii="Book Antiqua" w:eastAsia="Times New Roman" w:hAnsi="Book Antiqua"/>
          <w:lang w:eastAsia="ar-SA"/>
        </w:rPr>
        <w:t>OBJETO</w:t>
      </w:r>
      <w:r w:rsidR="00C21A87">
        <w:rPr>
          <w:rStyle w:val="Forte"/>
          <w:rFonts w:ascii="Book Antiqua" w:eastAsia="Times New Roman" w:hAnsi="Book Antiqua"/>
          <w:lang w:eastAsia="ar-SA"/>
        </w:rPr>
        <w:t>:</w:t>
      </w:r>
      <w:r w:rsidR="0027112A" w:rsidRPr="0027112A">
        <w:rPr>
          <w:rFonts w:ascii="Book Antiqua" w:hAnsi="Book Antiqua"/>
        </w:rPr>
        <w:t xml:space="preserve"> Aquisição de </w:t>
      </w:r>
      <w:r w:rsidR="001B69AB">
        <w:rPr>
          <w:rFonts w:ascii="Book Antiqua" w:hAnsi="Book Antiqua"/>
        </w:rPr>
        <w:t>veículos 0</w:t>
      </w:r>
      <w:r w:rsidR="00F45A4C">
        <w:rPr>
          <w:rFonts w:ascii="Book Antiqua" w:hAnsi="Book Antiqua"/>
        </w:rPr>
        <w:t xml:space="preserve"> km </w:t>
      </w:r>
      <w:r w:rsidR="0016244B">
        <w:rPr>
          <w:rFonts w:ascii="Book Antiqua" w:hAnsi="Book Antiqua"/>
        </w:rPr>
        <w:t>destinados à</w:t>
      </w:r>
      <w:r w:rsidR="00C668E2">
        <w:rPr>
          <w:rFonts w:ascii="Book Antiqua" w:hAnsi="Book Antiqua"/>
        </w:rPr>
        <w:t xml:space="preserve"> Secretaria de </w:t>
      </w:r>
      <w:r w:rsidR="00C21A87">
        <w:rPr>
          <w:rFonts w:ascii="Book Antiqua" w:hAnsi="Book Antiqua"/>
        </w:rPr>
        <w:t>Saúde.</w:t>
      </w:r>
    </w:p>
    <w:p w14:paraId="1D015E50" w14:textId="77777777" w:rsidR="00C21A87" w:rsidRDefault="00C21A87" w:rsidP="00C21A87">
      <w:pPr>
        <w:suppressAutoHyphens/>
        <w:spacing w:after="0"/>
        <w:ind w:left="284"/>
        <w:jc w:val="both"/>
        <w:rPr>
          <w:rFonts w:ascii="Book Antiqua" w:hAnsi="Book Antiqua"/>
        </w:rPr>
      </w:pPr>
    </w:p>
    <w:p w14:paraId="00A14116" w14:textId="3990688C" w:rsidR="00D816BD" w:rsidRPr="0027112A" w:rsidRDefault="00D816BD" w:rsidP="00C21A87">
      <w:pPr>
        <w:suppressAutoHyphens/>
        <w:spacing w:after="0"/>
        <w:ind w:left="284"/>
        <w:jc w:val="both"/>
        <w:rPr>
          <w:rFonts w:ascii="Book Antiqua" w:hAnsi="Book Antiqua"/>
        </w:rPr>
      </w:pPr>
      <w:r w:rsidRPr="0027112A">
        <w:rPr>
          <w:rFonts w:ascii="Book Antiqua" w:hAnsi="Book Antiqua"/>
        </w:rPr>
        <w:t>OBS: O objeto solicitado não consiste em características de luxo</w:t>
      </w:r>
      <w:r w:rsidR="00F45A4C">
        <w:rPr>
          <w:rFonts w:ascii="Book Antiqua" w:hAnsi="Book Antiqua"/>
        </w:rPr>
        <w:t xml:space="preserve">. </w:t>
      </w:r>
    </w:p>
    <w:p w14:paraId="371FF0BF" w14:textId="77777777" w:rsidR="001319CD" w:rsidRDefault="001319CD" w:rsidP="003F15B1">
      <w:pPr>
        <w:suppressAutoHyphens/>
        <w:spacing w:after="0" w:line="240" w:lineRule="auto"/>
        <w:ind w:left="284"/>
        <w:jc w:val="both"/>
        <w:rPr>
          <w:rStyle w:val="Forte"/>
          <w:rFonts w:ascii="Book Antiqua" w:eastAsia="Times New Roman" w:hAnsi="Book Antiqua"/>
          <w:lang w:eastAsia="ar-SA"/>
        </w:rPr>
      </w:pPr>
    </w:p>
    <w:p w14:paraId="21A5EC30" w14:textId="6DF41724" w:rsidR="0027112A" w:rsidRDefault="00F448B2" w:rsidP="003F15B1">
      <w:pPr>
        <w:suppressAutoHyphens/>
        <w:spacing w:after="0" w:line="240" w:lineRule="auto"/>
        <w:ind w:left="284"/>
        <w:jc w:val="both"/>
        <w:rPr>
          <w:rStyle w:val="Forte"/>
          <w:rFonts w:ascii="Book Antiqua" w:eastAsia="Times New Roman" w:hAnsi="Book Antiqua"/>
          <w:b w:val="0"/>
          <w:lang w:eastAsia="ar-SA"/>
        </w:rPr>
      </w:pPr>
      <w:r w:rsidRPr="0027112A">
        <w:rPr>
          <w:rStyle w:val="Forte"/>
          <w:rFonts w:ascii="Book Antiqua" w:eastAsia="Times New Roman" w:hAnsi="Book Antiqua"/>
          <w:lang w:eastAsia="ar-SA"/>
        </w:rPr>
        <w:t>DATA:</w:t>
      </w:r>
      <w:r w:rsidRPr="0027112A">
        <w:rPr>
          <w:rStyle w:val="Forte"/>
          <w:rFonts w:ascii="Book Antiqua" w:eastAsia="Times New Roman" w:hAnsi="Book Antiqua"/>
          <w:b w:val="0"/>
          <w:lang w:eastAsia="ar-SA"/>
        </w:rPr>
        <w:t xml:space="preserve"> </w:t>
      </w:r>
      <w:r w:rsidR="00E175BB">
        <w:rPr>
          <w:rStyle w:val="Forte"/>
          <w:rFonts w:ascii="Book Antiqua" w:eastAsia="Times New Roman" w:hAnsi="Book Antiqua"/>
          <w:b w:val="0"/>
          <w:lang w:eastAsia="ar-SA"/>
        </w:rPr>
        <w:t>11</w:t>
      </w:r>
      <w:r w:rsidR="00F45A4C">
        <w:rPr>
          <w:rStyle w:val="Forte"/>
          <w:rFonts w:ascii="Book Antiqua" w:eastAsia="Times New Roman" w:hAnsi="Book Antiqua"/>
          <w:b w:val="0"/>
          <w:lang w:eastAsia="ar-SA"/>
        </w:rPr>
        <w:t>/0</w:t>
      </w:r>
      <w:r w:rsidR="00E175BB">
        <w:rPr>
          <w:rStyle w:val="Forte"/>
          <w:rFonts w:ascii="Book Antiqua" w:eastAsia="Times New Roman" w:hAnsi="Book Antiqua"/>
          <w:b w:val="0"/>
          <w:lang w:eastAsia="ar-SA"/>
        </w:rPr>
        <w:t>7</w:t>
      </w:r>
      <w:r w:rsidR="00F45A4C">
        <w:rPr>
          <w:rStyle w:val="Forte"/>
          <w:rFonts w:ascii="Book Antiqua" w:eastAsia="Times New Roman" w:hAnsi="Book Antiqua"/>
          <w:b w:val="0"/>
          <w:lang w:eastAsia="ar-SA"/>
        </w:rPr>
        <w:t>/2024</w:t>
      </w:r>
    </w:p>
    <w:p w14:paraId="13FD532E" w14:textId="77777777" w:rsidR="008E58DE" w:rsidRPr="0027112A" w:rsidRDefault="008E58DE" w:rsidP="003F15B1">
      <w:pPr>
        <w:suppressAutoHyphens/>
        <w:spacing w:after="0" w:line="240" w:lineRule="auto"/>
        <w:ind w:left="284"/>
        <w:jc w:val="both"/>
        <w:rPr>
          <w:rStyle w:val="Forte"/>
          <w:rFonts w:ascii="Book Antiqua" w:eastAsia="Times New Roman" w:hAnsi="Book Antiqua"/>
          <w:b w:val="0"/>
          <w:lang w:eastAsia="ar-SA"/>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7791"/>
        <w:gridCol w:w="1885"/>
      </w:tblGrid>
      <w:tr w:rsidR="0027112A" w:rsidRPr="009613B9" w14:paraId="2A3424FA" w14:textId="77777777" w:rsidTr="0027112A">
        <w:trPr>
          <w:jc w:val="center"/>
        </w:trPr>
        <w:tc>
          <w:tcPr>
            <w:tcW w:w="951" w:type="dxa"/>
            <w:tcBorders>
              <w:top w:val="single" w:sz="4" w:space="0" w:color="auto"/>
              <w:left w:val="single" w:sz="4" w:space="0" w:color="auto"/>
              <w:bottom w:val="single" w:sz="4" w:space="0" w:color="auto"/>
              <w:right w:val="single" w:sz="4" w:space="0" w:color="auto"/>
            </w:tcBorders>
            <w:vAlign w:val="center"/>
            <w:hideMark/>
          </w:tcPr>
          <w:p w14:paraId="6D08EA83" w14:textId="77777777" w:rsidR="0027112A" w:rsidRPr="009613B9" w:rsidRDefault="0027112A" w:rsidP="00106DBE">
            <w:pPr>
              <w:pStyle w:val="SemEspaamento"/>
              <w:jc w:val="center"/>
              <w:rPr>
                <w:rFonts w:ascii="Times New Roman" w:hAnsi="Times New Roman"/>
                <w:b/>
                <w:bCs/>
              </w:rPr>
            </w:pPr>
            <w:r w:rsidRPr="009613B9">
              <w:rPr>
                <w:rFonts w:ascii="Times New Roman" w:hAnsi="Times New Roman"/>
                <w:b/>
                <w:bCs/>
              </w:rPr>
              <w:t>ITEM</w:t>
            </w:r>
          </w:p>
        </w:tc>
        <w:tc>
          <w:tcPr>
            <w:tcW w:w="7791" w:type="dxa"/>
            <w:tcBorders>
              <w:top w:val="single" w:sz="4" w:space="0" w:color="auto"/>
              <w:left w:val="single" w:sz="4" w:space="0" w:color="auto"/>
              <w:bottom w:val="single" w:sz="4" w:space="0" w:color="auto"/>
              <w:right w:val="single" w:sz="4" w:space="0" w:color="auto"/>
            </w:tcBorders>
            <w:vAlign w:val="center"/>
            <w:hideMark/>
          </w:tcPr>
          <w:p w14:paraId="0A19A1D9" w14:textId="77777777" w:rsidR="0027112A" w:rsidRPr="009613B9" w:rsidRDefault="0027112A" w:rsidP="00106DBE">
            <w:pPr>
              <w:pStyle w:val="SemEspaamento"/>
              <w:jc w:val="center"/>
              <w:rPr>
                <w:rFonts w:ascii="Times New Roman" w:hAnsi="Times New Roman"/>
                <w:b/>
                <w:bCs/>
                <w:color w:val="000000"/>
              </w:rPr>
            </w:pPr>
            <w:r w:rsidRPr="009613B9">
              <w:rPr>
                <w:rFonts w:ascii="Times New Roman" w:hAnsi="Times New Roman"/>
                <w:b/>
                <w:bCs/>
                <w:color w:val="000000"/>
              </w:rPr>
              <w:t>DESCRIÇÃO</w:t>
            </w:r>
          </w:p>
        </w:tc>
        <w:tc>
          <w:tcPr>
            <w:tcW w:w="1885" w:type="dxa"/>
            <w:tcBorders>
              <w:top w:val="single" w:sz="4" w:space="0" w:color="auto"/>
              <w:left w:val="single" w:sz="4" w:space="0" w:color="auto"/>
              <w:bottom w:val="single" w:sz="4" w:space="0" w:color="auto"/>
              <w:right w:val="single" w:sz="4" w:space="0" w:color="auto"/>
            </w:tcBorders>
            <w:vAlign w:val="center"/>
            <w:hideMark/>
          </w:tcPr>
          <w:p w14:paraId="1462B7DC" w14:textId="77777777" w:rsidR="0027112A" w:rsidRPr="009613B9" w:rsidRDefault="0027112A" w:rsidP="00106DBE">
            <w:pPr>
              <w:pStyle w:val="SemEspaamento"/>
              <w:jc w:val="center"/>
              <w:rPr>
                <w:rFonts w:ascii="Times New Roman" w:hAnsi="Times New Roman"/>
                <w:b/>
                <w:bCs/>
              </w:rPr>
            </w:pPr>
            <w:r w:rsidRPr="009613B9">
              <w:rPr>
                <w:rFonts w:ascii="Times New Roman" w:hAnsi="Times New Roman"/>
                <w:b/>
                <w:bCs/>
              </w:rPr>
              <w:t>QUANTIDADE</w:t>
            </w:r>
          </w:p>
        </w:tc>
      </w:tr>
      <w:tr w:rsidR="0027112A" w:rsidRPr="009613B9" w14:paraId="222AB60A" w14:textId="77777777" w:rsidTr="00F45A4C">
        <w:trPr>
          <w:jc w:val="center"/>
        </w:trPr>
        <w:tc>
          <w:tcPr>
            <w:tcW w:w="951" w:type="dxa"/>
            <w:tcBorders>
              <w:top w:val="single" w:sz="4" w:space="0" w:color="auto"/>
              <w:left w:val="single" w:sz="4" w:space="0" w:color="auto"/>
              <w:bottom w:val="single" w:sz="4" w:space="0" w:color="auto"/>
              <w:right w:val="single" w:sz="4" w:space="0" w:color="auto"/>
            </w:tcBorders>
            <w:vAlign w:val="center"/>
            <w:hideMark/>
          </w:tcPr>
          <w:p w14:paraId="2D7B4B2F" w14:textId="77777777" w:rsidR="0027112A" w:rsidRPr="009613B9" w:rsidRDefault="0027112A" w:rsidP="00106DBE">
            <w:pPr>
              <w:pStyle w:val="SemEspaamento"/>
              <w:jc w:val="center"/>
              <w:rPr>
                <w:rFonts w:ascii="Times New Roman" w:hAnsi="Times New Roman"/>
                <w:b/>
                <w:bCs/>
              </w:rPr>
            </w:pPr>
            <w:r w:rsidRPr="009613B9">
              <w:rPr>
                <w:rFonts w:ascii="Times New Roman" w:hAnsi="Times New Roman"/>
                <w:b/>
                <w:bCs/>
              </w:rPr>
              <w:t>01</w:t>
            </w:r>
          </w:p>
        </w:tc>
        <w:tc>
          <w:tcPr>
            <w:tcW w:w="7791" w:type="dxa"/>
            <w:tcBorders>
              <w:top w:val="single" w:sz="4" w:space="0" w:color="auto"/>
              <w:left w:val="single" w:sz="4" w:space="0" w:color="auto"/>
              <w:bottom w:val="single" w:sz="4" w:space="0" w:color="auto"/>
              <w:right w:val="single" w:sz="4" w:space="0" w:color="auto"/>
            </w:tcBorders>
          </w:tcPr>
          <w:p w14:paraId="6E002509" w14:textId="1F6F586C" w:rsidR="0027112A" w:rsidRPr="009613B9" w:rsidRDefault="00C21A87" w:rsidP="00106DBE">
            <w:pPr>
              <w:pStyle w:val="SemEspaamento"/>
              <w:jc w:val="both"/>
              <w:rPr>
                <w:rFonts w:ascii="Times New Roman" w:hAnsi="Times New Roman"/>
              </w:rPr>
            </w:pPr>
            <w:r w:rsidRPr="009613B9">
              <w:rPr>
                <w:rFonts w:ascii="Times New Roman" w:hAnsi="Times New Roman"/>
              </w:rPr>
              <w:t xml:space="preserve">Ambulância simples remoção, veículo 0 km, ano/modelo mínimo 2024/2024, combustível diesel, teto alto, cor branca, fabricação nacional, garantia de 12 meses livre de quilometragem, conforme manual do fabricante obedecida às revisões estabelecidas a partir da data de emissão da Nota Fiscal, garantia de implementação de 12 meses a partir da emissão da Nota Fiscal, motorização mínima 2.3, direção hidráulica, ar condicionado na cabine do motorista e compartimento do paciente, alarme vidros e travas elétricas, porta lateral corrediça, Pneus: 205/75 R16, Janela de correr </w:t>
            </w:r>
            <w:proofErr w:type="gramStart"/>
            <w:r w:rsidRPr="009613B9">
              <w:rPr>
                <w:rFonts w:ascii="Times New Roman" w:hAnsi="Times New Roman"/>
              </w:rPr>
              <w:t>instaladas nas portas lateral e traseiras do veículo</w:t>
            </w:r>
            <w:proofErr w:type="gramEnd"/>
            <w:r w:rsidRPr="009613B9">
              <w:rPr>
                <w:rFonts w:ascii="Times New Roman" w:hAnsi="Times New Roman"/>
              </w:rPr>
              <w:t xml:space="preserve"> com vidro deslizante e opaco, grafismo externo das siglas: - “Ambulância”,  “Cruzes da Vida”  em vinil </w:t>
            </w:r>
            <w:proofErr w:type="spellStart"/>
            <w:r w:rsidRPr="009613B9">
              <w:rPr>
                <w:rFonts w:ascii="Times New Roman" w:hAnsi="Times New Roman"/>
              </w:rPr>
              <w:t>auto-adesivo</w:t>
            </w:r>
            <w:proofErr w:type="spellEnd"/>
            <w:r w:rsidRPr="009613B9">
              <w:rPr>
                <w:rFonts w:ascii="Times New Roman" w:hAnsi="Times New Roman"/>
              </w:rPr>
              <w:t xml:space="preserve">, divisória da cabine do motorista com janela de comunicação com vidros deslizantes, revestimento interno teto e laterais em laminado lavável, Isolamento interno termo acústico em </w:t>
            </w:r>
            <w:proofErr w:type="spellStart"/>
            <w:r w:rsidRPr="009613B9">
              <w:rPr>
                <w:rFonts w:ascii="Times New Roman" w:hAnsi="Times New Roman"/>
              </w:rPr>
              <w:t>stiropor</w:t>
            </w:r>
            <w:proofErr w:type="spellEnd"/>
            <w:r w:rsidRPr="009613B9">
              <w:rPr>
                <w:rFonts w:ascii="Times New Roman" w:hAnsi="Times New Roman"/>
              </w:rPr>
              <w:t xml:space="preserve">, tipo P2 de alta densidade, piso em pinho naval com revestimento em </w:t>
            </w:r>
            <w:proofErr w:type="spellStart"/>
            <w:r w:rsidRPr="009613B9">
              <w:rPr>
                <w:rFonts w:ascii="Times New Roman" w:hAnsi="Times New Roman"/>
              </w:rPr>
              <w:t>decoflex</w:t>
            </w:r>
            <w:proofErr w:type="spellEnd"/>
            <w:r w:rsidRPr="009613B9">
              <w:rPr>
                <w:rFonts w:ascii="Times New Roman" w:hAnsi="Times New Roman"/>
              </w:rPr>
              <w:t xml:space="preserve">, antiderrapante lavável de alta resistência, armário superior para guardar medicamentos, em compensado de pinho naval e revestido em laminado de fórmica, banco para medico de </w:t>
            </w:r>
            <w:proofErr w:type="spellStart"/>
            <w:r w:rsidRPr="009613B9">
              <w:rPr>
                <w:rFonts w:ascii="Times New Roman" w:hAnsi="Times New Roman"/>
              </w:rPr>
              <w:t>courvim</w:t>
            </w:r>
            <w:proofErr w:type="spellEnd"/>
            <w:r w:rsidRPr="009613B9">
              <w:rPr>
                <w:rFonts w:ascii="Times New Roman" w:hAnsi="Times New Roman"/>
              </w:rPr>
              <w:t xml:space="preserve"> com cintos de seguranças fixados na cabeceira da maca, maca retratei em alumínio com rodas giratórias, cintos de segurança e cabeceira móvel, banco tipo baú com cintos de segurança para 03 (três) acompanhantes, instalação de rede de oxigênio com cilindro de 07 litros, válvula, manômetro em local de fácil visualização, suporte para soro e plasma, </w:t>
            </w:r>
            <w:proofErr w:type="spellStart"/>
            <w:r w:rsidRPr="009613B9">
              <w:rPr>
                <w:rFonts w:ascii="Times New Roman" w:hAnsi="Times New Roman"/>
              </w:rPr>
              <w:t>pega-mão</w:t>
            </w:r>
            <w:proofErr w:type="spellEnd"/>
            <w:r w:rsidRPr="009613B9">
              <w:rPr>
                <w:rFonts w:ascii="Times New Roman" w:hAnsi="Times New Roman"/>
              </w:rPr>
              <w:t xml:space="preserve"> fixado no teto, ventilador instalado na divisória e direcionado para a cabeceira da maca, rádio de comunicação fixo, sinalizador em barra de </w:t>
            </w:r>
            <w:proofErr w:type="spellStart"/>
            <w:r w:rsidRPr="009613B9">
              <w:rPr>
                <w:rFonts w:ascii="Times New Roman" w:hAnsi="Times New Roman"/>
              </w:rPr>
              <w:t>led</w:t>
            </w:r>
            <w:proofErr w:type="spellEnd"/>
            <w:r w:rsidRPr="009613B9">
              <w:rPr>
                <w:rFonts w:ascii="Times New Roman" w:hAnsi="Times New Roman"/>
              </w:rPr>
              <w:t xml:space="preserve"> com sirene de 05 tons, 04 luminárias internas instaladas no teto com lâmpadas fluorescentes, cabos elétricos superdimensionados, </w:t>
            </w:r>
            <w:proofErr w:type="spellStart"/>
            <w:r w:rsidRPr="009613B9">
              <w:rPr>
                <w:rFonts w:ascii="Times New Roman" w:hAnsi="Times New Roman"/>
              </w:rPr>
              <w:t>antichamas</w:t>
            </w:r>
            <w:proofErr w:type="spellEnd"/>
            <w:r w:rsidRPr="009613B9">
              <w:rPr>
                <w:rFonts w:ascii="Times New Roman" w:hAnsi="Times New Roman"/>
              </w:rPr>
              <w:t xml:space="preserve"> norma ABNT.</w:t>
            </w:r>
          </w:p>
        </w:tc>
        <w:tc>
          <w:tcPr>
            <w:tcW w:w="1885" w:type="dxa"/>
            <w:tcBorders>
              <w:top w:val="single" w:sz="4" w:space="0" w:color="auto"/>
              <w:left w:val="single" w:sz="4" w:space="0" w:color="auto"/>
              <w:bottom w:val="single" w:sz="4" w:space="0" w:color="auto"/>
              <w:right w:val="single" w:sz="4" w:space="0" w:color="auto"/>
            </w:tcBorders>
            <w:vAlign w:val="center"/>
          </w:tcPr>
          <w:p w14:paraId="1699B7BE" w14:textId="283DD013" w:rsidR="0027112A" w:rsidRPr="009613B9" w:rsidRDefault="001B69AB" w:rsidP="00106DBE">
            <w:pPr>
              <w:pStyle w:val="SemEspaamento"/>
              <w:jc w:val="center"/>
              <w:rPr>
                <w:rFonts w:ascii="Times New Roman" w:hAnsi="Times New Roman"/>
              </w:rPr>
            </w:pPr>
            <w:r w:rsidRPr="009613B9">
              <w:rPr>
                <w:rFonts w:ascii="Times New Roman" w:hAnsi="Times New Roman"/>
              </w:rPr>
              <w:t>01 unidade</w:t>
            </w:r>
          </w:p>
        </w:tc>
      </w:tr>
      <w:tr w:rsidR="0027112A" w:rsidRPr="009613B9" w14:paraId="646EC3C8" w14:textId="77777777" w:rsidTr="00F45A4C">
        <w:trPr>
          <w:jc w:val="center"/>
        </w:trPr>
        <w:tc>
          <w:tcPr>
            <w:tcW w:w="951" w:type="dxa"/>
            <w:tcBorders>
              <w:top w:val="single" w:sz="4" w:space="0" w:color="auto"/>
              <w:left w:val="single" w:sz="4" w:space="0" w:color="auto"/>
              <w:bottom w:val="single" w:sz="4" w:space="0" w:color="auto"/>
              <w:right w:val="single" w:sz="4" w:space="0" w:color="auto"/>
            </w:tcBorders>
            <w:vAlign w:val="center"/>
            <w:hideMark/>
          </w:tcPr>
          <w:p w14:paraId="5B965215" w14:textId="77777777" w:rsidR="0027112A" w:rsidRPr="009613B9" w:rsidRDefault="0027112A" w:rsidP="00106DBE">
            <w:pPr>
              <w:pStyle w:val="SemEspaamento"/>
              <w:jc w:val="center"/>
              <w:rPr>
                <w:rFonts w:ascii="Times New Roman" w:hAnsi="Times New Roman"/>
                <w:b/>
                <w:bCs/>
              </w:rPr>
            </w:pPr>
            <w:r w:rsidRPr="009613B9">
              <w:rPr>
                <w:rFonts w:ascii="Times New Roman" w:hAnsi="Times New Roman"/>
                <w:b/>
                <w:bCs/>
              </w:rPr>
              <w:t>02</w:t>
            </w:r>
          </w:p>
        </w:tc>
        <w:tc>
          <w:tcPr>
            <w:tcW w:w="7791" w:type="dxa"/>
            <w:tcBorders>
              <w:top w:val="single" w:sz="4" w:space="0" w:color="auto"/>
              <w:left w:val="single" w:sz="4" w:space="0" w:color="auto"/>
              <w:bottom w:val="single" w:sz="4" w:space="0" w:color="auto"/>
              <w:right w:val="single" w:sz="4" w:space="0" w:color="auto"/>
            </w:tcBorders>
            <w:vAlign w:val="center"/>
          </w:tcPr>
          <w:p w14:paraId="30D7CF2A" w14:textId="1491FB8E" w:rsidR="0027112A" w:rsidRPr="009613B9" w:rsidRDefault="001319CD" w:rsidP="00106DBE">
            <w:pPr>
              <w:pStyle w:val="SemEspaamento"/>
              <w:jc w:val="both"/>
              <w:rPr>
                <w:rFonts w:ascii="Times New Roman" w:hAnsi="Times New Roman"/>
              </w:rPr>
            </w:pPr>
            <w:r w:rsidRPr="009613B9">
              <w:rPr>
                <w:rFonts w:ascii="Times New Roman" w:hAnsi="Times New Roman"/>
              </w:rPr>
              <w:t>Veículo ZERO KM,</w:t>
            </w:r>
            <w:proofErr w:type="gramStart"/>
            <w:r w:rsidRPr="009613B9">
              <w:rPr>
                <w:rFonts w:ascii="Times New Roman" w:hAnsi="Times New Roman"/>
              </w:rPr>
              <w:t xml:space="preserve">  </w:t>
            </w:r>
            <w:proofErr w:type="gramEnd"/>
            <w:r w:rsidRPr="009613B9">
              <w:rPr>
                <w:rFonts w:ascii="Times New Roman" w:hAnsi="Times New Roman"/>
              </w:rPr>
              <w:t xml:space="preserve">em linha de produção, fabricado no máximo há 6 meses, com todos os acessórios mínimos obrigatórios, conforme legislação em vigor; 04 portas; 07 lugares; cor branco; potência mínima 106 </w:t>
            </w:r>
            <w:proofErr w:type="spellStart"/>
            <w:r w:rsidRPr="009613B9">
              <w:rPr>
                <w:rFonts w:ascii="Times New Roman" w:hAnsi="Times New Roman"/>
              </w:rPr>
              <w:t>cv</w:t>
            </w:r>
            <w:proofErr w:type="spellEnd"/>
            <w:r w:rsidRPr="009613B9">
              <w:rPr>
                <w:rFonts w:ascii="Times New Roman" w:hAnsi="Times New Roman"/>
              </w:rPr>
              <w:t>; cilindrada mínima 1747; bicombustível; rodas tamanho mínimo 15; câmbio automático; desembaçador traseiro; break light; tapetes; limpador traseiro; direção elétrica; ar condicionado; Garantia de fábrica mínima de 12 meses.</w:t>
            </w:r>
          </w:p>
        </w:tc>
        <w:tc>
          <w:tcPr>
            <w:tcW w:w="1885" w:type="dxa"/>
            <w:tcBorders>
              <w:top w:val="single" w:sz="4" w:space="0" w:color="auto"/>
              <w:left w:val="single" w:sz="4" w:space="0" w:color="auto"/>
              <w:bottom w:val="single" w:sz="4" w:space="0" w:color="auto"/>
              <w:right w:val="single" w:sz="4" w:space="0" w:color="auto"/>
            </w:tcBorders>
            <w:vAlign w:val="center"/>
          </w:tcPr>
          <w:p w14:paraId="6233486F" w14:textId="6C1CF440" w:rsidR="0027112A" w:rsidRPr="009613B9" w:rsidRDefault="001B69AB" w:rsidP="00106DBE">
            <w:pPr>
              <w:pStyle w:val="SemEspaamento"/>
              <w:jc w:val="center"/>
              <w:rPr>
                <w:rFonts w:ascii="Times New Roman" w:hAnsi="Times New Roman"/>
              </w:rPr>
            </w:pPr>
            <w:r w:rsidRPr="009613B9">
              <w:rPr>
                <w:rFonts w:ascii="Times New Roman" w:hAnsi="Times New Roman"/>
              </w:rPr>
              <w:t>01 unidade</w:t>
            </w:r>
          </w:p>
        </w:tc>
      </w:tr>
    </w:tbl>
    <w:p w14:paraId="206D9A61" w14:textId="77777777" w:rsidR="0027112A" w:rsidRPr="0027112A" w:rsidRDefault="0027112A" w:rsidP="003F15B1">
      <w:pPr>
        <w:spacing w:after="0"/>
        <w:ind w:left="170"/>
        <w:jc w:val="center"/>
        <w:rPr>
          <w:rFonts w:ascii="Book Antiqua" w:hAnsi="Book Antiqua"/>
        </w:rPr>
      </w:pPr>
    </w:p>
    <w:p w14:paraId="461C6F7F" w14:textId="77777777" w:rsidR="0027112A" w:rsidRPr="0027112A" w:rsidRDefault="0027112A" w:rsidP="003F15B1">
      <w:pPr>
        <w:spacing w:after="0"/>
        <w:ind w:left="170"/>
        <w:jc w:val="center"/>
        <w:rPr>
          <w:rFonts w:ascii="Book Antiqua" w:hAnsi="Book Antiqua"/>
        </w:rPr>
      </w:pPr>
    </w:p>
    <w:p w14:paraId="1C808C65" w14:textId="77777777" w:rsidR="0027112A" w:rsidRPr="0027112A" w:rsidRDefault="0027112A" w:rsidP="003F15B1">
      <w:pPr>
        <w:spacing w:after="0"/>
        <w:ind w:left="170"/>
        <w:jc w:val="center"/>
        <w:rPr>
          <w:rFonts w:ascii="Book Antiqua" w:hAnsi="Book Antiqua"/>
        </w:rPr>
      </w:pPr>
    </w:p>
    <w:p w14:paraId="6FE9B37C" w14:textId="1C524DD4" w:rsidR="00062FCE" w:rsidRPr="0027112A" w:rsidRDefault="00525880" w:rsidP="003F15B1">
      <w:pPr>
        <w:spacing w:after="0"/>
        <w:ind w:left="170"/>
        <w:jc w:val="center"/>
        <w:rPr>
          <w:rFonts w:ascii="Book Antiqua" w:hAnsi="Book Antiqua"/>
        </w:rPr>
      </w:pPr>
      <w:r w:rsidRPr="0027112A">
        <w:rPr>
          <w:rFonts w:ascii="Book Antiqua" w:hAnsi="Book Antiqua"/>
        </w:rPr>
        <w:t>_____________________________________________</w:t>
      </w:r>
    </w:p>
    <w:p w14:paraId="73977FEC" w14:textId="77777777" w:rsidR="000224F0" w:rsidRPr="0027112A" w:rsidRDefault="000224F0" w:rsidP="003F15B1">
      <w:pPr>
        <w:spacing w:after="0"/>
        <w:ind w:left="170"/>
        <w:jc w:val="center"/>
        <w:rPr>
          <w:rFonts w:ascii="Book Antiqua" w:hAnsi="Book Antiqua"/>
          <w:b/>
        </w:rPr>
      </w:pPr>
      <w:r w:rsidRPr="0027112A">
        <w:rPr>
          <w:rFonts w:ascii="Book Antiqua" w:hAnsi="Book Antiqua"/>
          <w:b/>
        </w:rPr>
        <w:t xml:space="preserve">Christian </w:t>
      </w:r>
      <w:proofErr w:type="spellStart"/>
      <w:r w:rsidRPr="0027112A">
        <w:rPr>
          <w:rFonts w:ascii="Book Antiqua" w:hAnsi="Book Antiqua"/>
          <w:b/>
        </w:rPr>
        <w:t>Chebly</w:t>
      </w:r>
      <w:proofErr w:type="spellEnd"/>
      <w:r w:rsidRPr="0027112A">
        <w:rPr>
          <w:rFonts w:ascii="Book Antiqua" w:hAnsi="Book Antiqua"/>
          <w:b/>
        </w:rPr>
        <w:t xml:space="preserve"> Prata Lima</w:t>
      </w:r>
    </w:p>
    <w:p w14:paraId="161385E3" w14:textId="77777777" w:rsidR="000224F0" w:rsidRPr="0027112A" w:rsidRDefault="000224F0" w:rsidP="003F15B1">
      <w:pPr>
        <w:spacing w:after="0"/>
        <w:ind w:left="170"/>
        <w:jc w:val="center"/>
        <w:rPr>
          <w:rFonts w:ascii="Book Antiqua" w:hAnsi="Book Antiqua"/>
          <w:b/>
        </w:rPr>
      </w:pPr>
      <w:r w:rsidRPr="0027112A">
        <w:rPr>
          <w:rFonts w:ascii="Book Antiqua" w:hAnsi="Book Antiqua"/>
          <w:b/>
        </w:rPr>
        <w:t>Secretário de Saúde</w:t>
      </w:r>
    </w:p>
    <w:p w14:paraId="241D5EF0" w14:textId="686EB8E5" w:rsidR="00F448B2" w:rsidRPr="0027112A" w:rsidRDefault="000224F0" w:rsidP="003F15B1">
      <w:pPr>
        <w:spacing w:after="0"/>
        <w:ind w:left="170"/>
        <w:jc w:val="center"/>
        <w:rPr>
          <w:rStyle w:val="Forte"/>
          <w:rFonts w:ascii="Book Antiqua" w:eastAsia="Times New Roman" w:hAnsi="Book Antiqua"/>
          <w:b w:val="0"/>
          <w:lang w:eastAsia="ar-SA"/>
        </w:rPr>
      </w:pPr>
      <w:r w:rsidRPr="0027112A">
        <w:rPr>
          <w:rFonts w:ascii="Book Antiqua" w:hAnsi="Book Antiqua"/>
          <w:b/>
        </w:rPr>
        <w:t>Itaguara - MG</w:t>
      </w:r>
    </w:p>
    <w:p w14:paraId="393484E9" w14:textId="3A5922F8" w:rsidR="001319CD" w:rsidRDefault="001319CD" w:rsidP="001319CD">
      <w:pPr>
        <w:tabs>
          <w:tab w:val="left" w:pos="3156"/>
          <w:tab w:val="center" w:pos="5233"/>
        </w:tabs>
        <w:spacing w:after="0" w:line="240" w:lineRule="auto"/>
        <w:rPr>
          <w:rStyle w:val="Forte"/>
          <w:rFonts w:ascii="Book Antiqua" w:eastAsia="Times New Roman" w:hAnsi="Book Antiqua"/>
          <w:lang w:eastAsia="ar-SA"/>
        </w:rPr>
      </w:pPr>
    </w:p>
    <w:p w14:paraId="2D2E0596" w14:textId="57C2B64D" w:rsidR="001212E3" w:rsidRPr="00C833EA" w:rsidRDefault="001212E3" w:rsidP="0032061B">
      <w:pPr>
        <w:tabs>
          <w:tab w:val="left" w:pos="4193"/>
        </w:tabs>
        <w:spacing w:after="0" w:line="240" w:lineRule="auto"/>
        <w:jc w:val="center"/>
        <w:rPr>
          <w:rStyle w:val="Forte"/>
          <w:rFonts w:ascii="Book Antiqua" w:eastAsia="Times New Roman" w:hAnsi="Book Antiqua"/>
          <w:lang w:eastAsia="ar-SA"/>
        </w:rPr>
      </w:pPr>
      <w:r w:rsidRPr="00C833EA">
        <w:rPr>
          <w:rStyle w:val="Forte"/>
          <w:rFonts w:ascii="Book Antiqua" w:eastAsia="Times New Roman" w:hAnsi="Book Antiqua"/>
          <w:lang w:eastAsia="ar-SA"/>
        </w:rPr>
        <w:lastRenderedPageBreak/>
        <w:t>TERMO DE R</w:t>
      </w:r>
      <w:bookmarkStart w:id="0" w:name="_GoBack"/>
      <w:bookmarkEnd w:id="0"/>
      <w:r w:rsidRPr="00C833EA">
        <w:rPr>
          <w:rStyle w:val="Forte"/>
          <w:rFonts w:ascii="Book Antiqua" w:eastAsia="Times New Roman" w:hAnsi="Book Antiqua"/>
          <w:lang w:eastAsia="ar-SA"/>
        </w:rPr>
        <w:t>EFERÊNCIA</w:t>
      </w:r>
    </w:p>
    <w:p w14:paraId="20AB79F0" w14:textId="6D71B192" w:rsidR="0067554E" w:rsidRPr="00C833EA" w:rsidRDefault="0067554E" w:rsidP="003F15B1">
      <w:pPr>
        <w:suppressAutoHyphens/>
        <w:spacing w:after="0" w:line="240" w:lineRule="auto"/>
        <w:jc w:val="center"/>
        <w:rPr>
          <w:rStyle w:val="Forte"/>
          <w:rFonts w:ascii="Book Antiqua" w:eastAsia="Times New Roman" w:hAnsi="Book Antiqua"/>
          <w:lang w:eastAsia="ar-SA"/>
        </w:rPr>
      </w:pPr>
    </w:p>
    <w:p w14:paraId="7DE16FE0" w14:textId="0BA01223" w:rsidR="002E541B" w:rsidRPr="00C833EA" w:rsidRDefault="00F448B2" w:rsidP="00D911CA">
      <w:pPr>
        <w:numPr>
          <w:ilvl w:val="0"/>
          <w:numId w:val="9"/>
        </w:numPr>
        <w:suppressAutoHyphens/>
        <w:spacing w:after="0" w:line="240" w:lineRule="auto"/>
        <w:jc w:val="both"/>
        <w:rPr>
          <w:rFonts w:ascii="Book Antiqua" w:eastAsia="Times New Roman" w:hAnsi="Book Antiqua"/>
          <w:bCs/>
          <w:lang w:eastAsia="ar-SA"/>
        </w:rPr>
      </w:pPr>
      <w:r w:rsidRPr="00C833EA">
        <w:rPr>
          <w:rStyle w:val="Forte"/>
          <w:rFonts w:ascii="Book Antiqua" w:eastAsia="Times New Roman" w:hAnsi="Book Antiqua"/>
          <w:lang w:eastAsia="ar-SA"/>
        </w:rPr>
        <w:t xml:space="preserve">1. </w:t>
      </w:r>
      <w:r w:rsidR="0067554E" w:rsidRPr="00C833EA">
        <w:rPr>
          <w:rStyle w:val="Forte"/>
          <w:rFonts w:ascii="Book Antiqua" w:eastAsia="Times New Roman" w:hAnsi="Book Antiqua"/>
          <w:lang w:eastAsia="ar-SA"/>
        </w:rPr>
        <w:t>OBJETO</w:t>
      </w:r>
      <w:r w:rsidR="0067554E" w:rsidRPr="00C833EA">
        <w:rPr>
          <w:rStyle w:val="Forte"/>
          <w:rFonts w:ascii="Book Antiqua" w:eastAsia="Times New Roman" w:hAnsi="Book Antiqua"/>
          <w:b w:val="0"/>
          <w:lang w:eastAsia="ar-SA"/>
        </w:rPr>
        <w:t xml:space="preserve">: </w:t>
      </w:r>
      <w:r w:rsidR="0027112A" w:rsidRPr="00C833EA">
        <w:rPr>
          <w:rFonts w:ascii="Times New Roman" w:hAnsi="Times New Roman"/>
        </w:rPr>
        <w:t xml:space="preserve">Aquisição de </w:t>
      </w:r>
      <w:r w:rsidR="0016244B" w:rsidRPr="00C833EA">
        <w:rPr>
          <w:rFonts w:ascii="Times New Roman" w:hAnsi="Times New Roman"/>
        </w:rPr>
        <w:t>veículos 0 km destinados à Secretaria de Saúde</w:t>
      </w:r>
      <w:r w:rsidR="001319CD" w:rsidRPr="00C833EA">
        <w:rPr>
          <w:rFonts w:ascii="Times New Roman" w:hAnsi="Times New Roman"/>
        </w:rPr>
        <w:t>.</w:t>
      </w:r>
    </w:p>
    <w:p w14:paraId="341E3C65" w14:textId="77777777" w:rsidR="0016244B" w:rsidRPr="00C833EA" w:rsidRDefault="0016244B" w:rsidP="00D911CA">
      <w:pPr>
        <w:numPr>
          <w:ilvl w:val="0"/>
          <w:numId w:val="9"/>
        </w:numPr>
        <w:suppressAutoHyphens/>
        <w:spacing w:after="0" w:line="240" w:lineRule="auto"/>
        <w:jc w:val="both"/>
        <w:rPr>
          <w:rStyle w:val="Forte"/>
          <w:rFonts w:ascii="Book Antiqua" w:eastAsia="Times New Roman" w:hAnsi="Book Antiqua"/>
          <w:b w:val="0"/>
          <w:lang w:eastAsia="ar-SA"/>
        </w:rPr>
      </w:pPr>
    </w:p>
    <w:p w14:paraId="4C8DE088" w14:textId="4C8E78D6" w:rsidR="002E541B" w:rsidRPr="00C833EA" w:rsidRDefault="00E175BB" w:rsidP="003F15B1">
      <w:pPr>
        <w:suppressAutoHyphens/>
        <w:spacing w:after="0" w:line="240" w:lineRule="auto"/>
        <w:jc w:val="both"/>
        <w:rPr>
          <w:rStyle w:val="Forte"/>
          <w:rFonts w:ascii="Book Antiqua" w:eastAsia="Times New Roman" w:hAnsi="Book Antiqua"/>
          <w:lang w:eastAsia="ar-SA"/>
        </w:rPr>
      </w:pPr>
      <w:r w:rsidRPr="00C833EA">
        <w:rPr>
          <w:rStyle w:val="Forte"/>
          <w:rFonts w:ascii="Book Antiqua" w:eastAsia="Times New Roman" w:hAnsi="Book Antiqua"/>
          <w:lang w:eastAsia="ar-SA"/>
        </w:rPr>
        <w:t xml:space="preserve">     </w:t>
      </w:r>
      <w:r w:rsidR="002E541B" w:rsidRPr="00C833EA">
        <w:rPr>
          <w:rStyle w:val="Forte"/>
          <w:rFonts w:ascii="Book Antiqua" w:eastAsia="Times New Roman" w:hAnsi="Book Antiqua"/>
          <w:lang w:eastAsia="ar-SA"/>
        </w:rPr>
        <w:t>1.1. ESPECIFICAÇÕES E QUANTIDADES:</w:t>
      </w:r>
    </w:p>
    <w:p w14:paraId="6C8ED58B" w14:textId="0B609AD0" w:rsidR="001319CD" w:rsidRDefault="001319CD" w:rsidP="003F15B1">
      <w:pPr>
        <w:suppressAutoHyphens/>
        <w:spacing w:after="0" w:line="240" w:lineRule="auto"/>
        <w:jc w:val="both"/>
        <w:rPr>
          <w:rStyle w:val="Forte"/>
          <w:rFonts w:ascii="Book Antiqua" w:eastAsia="Times New Roman" w:hAnsi="Book Antiqua"/>
          <w:lang w:eastAsia="ar-SA"/>
        </w:rPr>
      </w:pPr>
    </w:p>
    <w:tbl>
      <w:tblPr>
        <w:tblW w:w="11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791"/>
        <w:gridCol w:w="1200"/>
        <w:gridCol w:w="1200"/>
      </w:tblGrid>
      <w:tr w:rsidR="00993EF3" w:rsidRPr="00993EF3" w14:paraId="74E76F2F" w14:textId="64F3FA7F" w:rsidTr="00993EF3">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1E89239" w14:textId="77777777" w:rsidR="00993EF3" w:rsidRPr="00993EF3" w:rsidRDefault="00993EF3" w:rsidP="00543884">
            <w:pPr>
              <w:pStyle w:val="SemEspaamento"/>
              <w:jc w:val="center"/>
              <w:rPr>
                <w:rFonts w:ascii="Times New Roman" w:hAnsi="Times New Roman"/>
                <w:b/>
                <w:bCs/>
                <w:sz w:val="20"/>
                <w:szCs w:val="20"/>
              </w:rPr>
            </w:pPr>
            <w:r w:rsidRPr="00993EF3">
              <w:rPr>
                <w:rFonts w:ascii="Times New Roman" w:hAnsi="Times New Roman"/>
                <w:b/>
                <w:bCs/>
                <w:sz w:val="20"/>
                <w:szCs w:val="20"/>
              </w:rPr>
              <w:t>ITEM</w:t>
            </w:r>
          </w:p>
        </w:tc>
        <w:tc>
          <w:tcPr>
            <w:tcW w:w="7791" w:type="dxa"/>
            <w:tcBorders>
              <w:top w:val="single" w:sz="4" w:space="0" w:color="auto"/>
              <w:left w:val="single" w:sz="4" w:space="0" w:color="auto"/>
              <w:bottom w:val="single" w:sz="4" w:space="0" w:color="auto"/>
              <w:right w:val="single" w:sz="4" w:space="0" w:color="auto"/>
            </w:tcBorders>
            <w:vAlign w:val="center"/>
            <w:hideMark/>
          </w:tcPr>
          <w:p w14:paraId="723E5C8F" w14:textId="77777777" w:rsidR="00993EF3" w:rsidRPr="00993EF3" w:rsidRDefault="00993EF3" w:rsidP="00543884">
            <w:pPr>
              <w:pStyle w:val="SemEspaamento"/>
              <w:jc w:val="center"/>
              <w:rPr>
                <w:rFonts w:ascii="Times New Roman" w:hAnsi="Times New Roman"/>
                <w:b/>
                <w:bCs/>
                <w:color w:val="000000"/>
                <w:sz w:val="20"/>
                <w:szCs w:val="20"/>
              </w:rPr>
            </w:pPr>
            <w:r w:rsidRPr="00993EF3">
              <w:rPr>
                <w:rFonts w:ascii="Times New Roman" w:hAnsi="Times New Roman"/>
                <w:b/>
                <w:bCs/>
                <w:color w:val="000000"/>
                <w:sz w:val="20"/>
                <w:szCs w:val="20"/>
              </w:rPr>
              <w:t>DESCRIÇÃO</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D71E191" w14:textId="1BDD1133" w:rsidR="00993EF3" w:rsidRPr="00993EF3" w:rsidRDefault="00993EF3" w:rsidP="00993EF3">
            <w:pPr>
              <w:pStyle w:val="SemEspaamento"/>
              <w:jc w:val="center"/>
              <w:rPr>
                <w:rFonts w:ascii="Times New Roman" w:hAnsi="Times New Roman"/>
                <w:b/>
                <w:bCs/>
                <w:sz w:val="20"/>
                <w:szCs w:val="20"/>
              </w:rPr>
            </w:pPr>
            <w:r w:rsidRPr="00993EF3">
              <w:rPr>
                <w:rFonts w:ascii="Times New Roman" w:hAnsi="Times New Roman"/>
                <w:b/>
                <w:bCs/>
                <w:sz w:val="20"/>
                <w:szCs w:val="20"/>
              </w:rPr>
              <w:t>QUANT</w:t>
            </w:r>
            <w:r>
              <w:rPr>
                <w:rFonts w:ascii="Times New Roman" w:hAnsi="Times New Roman"/>
                <w:b/>
                <w:bCs/>
                <w:sz w:val="20"/>
                <w:szCs w:val="20"/>
              </w:rPr>
              <w:t>.</w:t>
            </w:r>
          </w:p>
        </w:tc>
        <w:tc>
          <w:tcPr>
            <w:tcW w:w="1200" w:type="dxa"/>
            <w:tcBorders>
              <w:top w:val="single" w:sz="4" w:space="0" w:color="auto"/>
              <w:left w:val="single" w:sz="4" w:space="0" w:color="auto"/>
              <w:bottom w:val="single" w:sz="4" w:space="0" w:color="auto"/>
              <w:right w:val="single" w:sz="4" w:space="0" w:color="auto"/>
            </w:tcBorders>
          </w:tcPr>
          <w:p w14:paraId="7EDDCFD8" w14:textId="29E5050E" w:rsidR="00993EF3" w:rsidRPr="00993EF3" w:rsidRDefault="00993EF3" w:rsidP="00993EF3">
            <w:pPr>
              <w:pStyle w:val="SemEspaamento"/>
              <w:jc w:val="center"/>
              <w:rPr>
                <w:rFonts w:ascii="Times New Roman" w:hAnsi="Times New Roman"/>
                <w:b/>
                <w:bCs/>
                <w:sz w:val="20"/>
                <w:szCs w:val="20"/>
              </w:rPr>
            </w:pPr>
            <w:r>
              <w:rPr>
                <w:rFonts w:ascii="Times New Roman" w:hAnsi="Times New Roman"/>
                <w:b/>
                <w:bCs/>
                <w:sz w:val="20"/>
                <w:szCs w:val="20"/>
              </w:rPr>
              <w:t>Total Estimado</w:t>
            </w:r>
          </w:p>
        </w:tc>
      </w:tr>
      <w:tr w:rsidR="00993EF3" w:rsidRPr="00993EF3" w14:paraId="12D6D13E" w14:textId="1E7B9F63" w:rsidTr="00B75FCD">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6DA15369" w14:textId="77777777" w:rsidR="00993EF3" w:rsidRPr="00993EF3" w:rsidRDefault="00993EF3" w:rsidP="00543884">
            <w:pPr>
              <w:pStyle w:val="SemEspaamento"/>
              <w:jc w:val="center"/>
              <w:rPr>
                <w:rFonts w:ascii="Times New Roman" w:hAnsi="Times New Roman"/>
                <w:b/>
                <w:bCs/>
                <w:sz w:val="20"/>
                <w:szCs w:val="20"/>
              </w:rPr>
            </w:pPr>
            <w:r w:rsidRPr="00993EF3">
              <w:rPr>
                <w:rFonts w:ascii="Times New Roman" w:hAnsi="Times New Roman"/>
                <w:b/>
                <w:bCs/>
                <w:sz w:val="20"/>
                <w:szCs w:val="20"/>
              </w:rPr>
              <w:t>01</w:t>
            </w:r>
          </w:p>
        </w:tc>
        <w:tc>
          <w:tcPr>
            <w:tcW w:w="7791" w:type="dxa"/>
            <w:tcBorders>
              <w:top w:val="single" w:sz="4" w:space="0" w:color="auto"/>
              <w:left w:val="single" w:sz="4" w:space="0" w:color="auto"/>
              <w:bottom w:val="single" w:sz="4" w:space="0" w:color="auto"/>
              <w:right w:val="single" w:sz="4" w:space="0" w:color="auto"/>
            </w:tcBorders>
          </w:tcPr>
          <w:p w14:paraId="6109CE5D" w14:textId="77777777" w:rsidR="00993EF3" w:rsidRPr="00993EF3" w:rsidRDefault="00993EF3" w:rsidP="00543884">
            <w:pPr>
              <w:pStyle w:val="SemEspaamento"/>
              <w:jc w:val="both"/>
              <w:rPr>
                <w:rFonts w:ascii="Times New Roman" w:hAnsi="Times New Roman"/>
                <w:sz w:val="20"/>
                <w:szCs w:val="20"/>
              </w:rPr>
            </w:pPr>
            <w:r w:rsidRPr="00993EF3">
              <w:rPr>
                <w:rFonts w:ascii="Times New Roman" w:hAnsi="Times New Roman"/>
                <w:sz w:val="20"/>
                <w:szCs w:val="20"/>
              </w:rPr>
              <w:t xml:space="preserve">Ambulância simples remoção, veículo 0 km, ano/modelo mínimo 2024/2024, combustível diesel, teto alto, cor branca, fabricação nacional, garantia de 12 meses livre de quilometragem, conforme manual do fabricante obedecida às revisões estabelecidas a partir da data de emissão da Nota Fiscal, garantia de implementação de 12 meses a partir da emissão da Nota Fiscal, motorização mínima 2.3, direção hidráulica, ar condicionado na cabine do motorista e compartimento do paciente, alarme vidros e travas elétricas, porta lateral corrediça, Pneus: 205/75 R16, Janela de correr </w:t>
            </w:r>
            <w:proofErr w:type="gramStart"/>
            <w:r w:rsidRPr="00993EF3">
              <w:rPr>
                <w:rFonts w:ascii="Times New Roman" w:hAnsi="Times New Roman"/>
                <w:sz w:val="20"/>
                <w:szCs w:val="20"/>
              </w:rPr>
              <w:t>instaladas nas portas lateral e traseiras do veículo</w:t>
            </w:r>
            <w:proofErr w:type="gramEnd"/>
            <w:r w:rsidRPr="00993EF3">
              <w:rPr>
                <w:rFonts w:ascii="Times New Roman" w:hAnsi="Times New Roman"/>
                <w:sz w:val="20"/>
                <w:szCs w:val="20"/>
              </w:rPr>
              <w:t xml:space="preserve"> com vidro deslizante e opaco, grafismo externo das siglas: - “Ambulância”,  “Cruzes da Vida”  em vinil </w:t>
            </w:r>
            <w:proofErr w:type="spellStart"/>
            <w:r w:rsidRPr="00993EF3">
              <w:rPr>
                <w:rFonts w:ascii="Times New Roman" w:hAnsi="Times New Roman"/>
                <w:sz w:val="20"/>
                <w:szCs w:val="20"/>
              </w:rPr>
              <w:t>auto-adesivo</w:t>
            </w:r>
            <w:proofErr w:type="spellEnd"/>
            <w:r w:rsidRPr="00993EF3">
              <w:rPr>
                <w:rFonts w:ascii="Times New Roman" w:hAnsi="Times New Roman"/>
                <w:sz w:val="20"/>
                <w:szCs w:val="20"/>
              </w:rPr>
              <w:t xml:space="preserve">, divisória da cabine do motorista com janela de comunicação com vidros deslizantes, revestimento interno teto e laterais em laminado lavável, Isolamento interno termo acústico em </w:t>
            </w:r>
            <w:proofErr w:type="spellStart"/>
            <w:r w:rsidRPr="00993EF3">
              <w:rPr>
                <w:rFonts w:ascii="Times New Roman" w:hAnsi="Times New Roman"/>
                <w:sz w:val="20"/>
                <w:szCs w:val="20"/>
              </w:rPr>
              <w:t>stiropor</w:t>
            </w:r>
            <w:proofErr w:type="spellEnd"/>
            <w:r w:rsidRPr="00993EF3">
              <w:rPr>
                <w:rFonts w:ascii="Times New Roman" w:hAnsi="Times New Roman"/>
                <w:sz w:val="20"/>
                <w:szCs w:val="20"/>
              </w:rPr>
              <w:t xml:space="preserve">, tipo P2 de alta densidade, piso em pinho naval com revestimento em </w:t>
            </w:r>
            <w:proofErr w:type="spellStart"/>
            <w:r w:rsidRPr="00993EF3">
              <w:rPr>
                <w:rFonts w:ascii="Times New Roman" w:hAnsi="Times New Roman"/>
                <w:sz w:val="20"/>
                <w:szCs w:val="20"/>
              </w:rPr>
              <w:t>decoflex</w:t>
            </w:r>
            <w:proofErr w:type="spellEnd"/>
            <w:r w:rsidRPr="00993EF3">
              <w:rPr>
                <w:rFonts w:ascii="Times New Roman" w:hAnsi="Times New Roman"/>
                <w:sz w:val="20"/>
                <w:szCs w:val="20"/>
              </w:rPr>
              <w:t xml:space="preserve">, antiderrapante lavável de alta resistência, armário superior para guardar medicamentos, em compensado de pinho naval e revestido em laminado de fórmica, banco para medico de </w:t>
            </w:r>
            <w:proofErr w:type="spellStart"/>
            <w:r w:rsidRPr="00993EF3">
              <w:rPr>
                <w:rFonts w:ascii="Times New Roman" w:hAnsi="Times New Roman"/>
                <w:sz w:val="20"/>
                <w:szCs w:val="20"/>
              </w:rPr>
              <w:t>courvim</w:t>
            </w:r>
            <w:proofErr w:type="spellEnd"/>
            <w:r w:rsidRPr="00993EF3">
              <w:rPr>
                <w:rFonts w:ascii="Times New Roman" w:hAnsi="Times New Roman"/>
                <w:sz w:val="20"/>
                <w:szCs w:val="20"/>
              </w:rPr>
              <w:t xml:space="preserve"> com cintos de seguranças fixados na cabeceira da maca, maca retratei em alumínio com rodas giratórias, cintos de segurança e cabeceira móvel, banco tipo baú com cintos de segurança para 03 (três) acompanhantes, instalação de rede de oxigênio com cilindro de 07 litros, válvula, manômetro em local de fácil visualização, suporte para soro e plasma, </w:t>
            </w:r>
            <w:proofErr w:type="spellStart"/>
            <w:r w:rsidRPr="00993EF3">
              <w:rPr>
                <w:rFonts w:ascii="Times New Roman" w:hAnsi="Times New Roman"/>
                <w:sz w:val="20"/>
                <w:szCs w:val="20"/>
              </w:rPr>
              <w:t>pega-mão</w:t>
            </w:r>
            <w:proofErr w:type="spellEnd"/>
            <w:r w:rsidRPr="00993EF3">
              <w:rPr>
                <w:rFonts w:ascii="Times New Roman" w:hAnsi="Times New Roman"/>
                <w:sz w:val="20"/>
                <w:szCs w:val="20"/>
              </w:rPr>
              <w:t xml:space="preserve"> fixado no teto, ventilador instalado na divisória e direcionado para a cabeceira da maca, rádio de comunicação fixo, sinalizador em barra de </w:t>
            </w:r>
            <w:proofErr w:type="spellStart"/>
            <w:r w:rsidRPr="00993EF3">
              <w:rPr>
                <w:rFonts w:ascii="Times New Roman" w:hAnsi="Times New Roman"/>
                <w:sz w:val="20"/>
                <w:szCs w:val="20"/>
              </w:rPr>
              <w:t>led</w:t>
            </w:r>
            <w:proofErr w:type="spellEnd"/>
            <w:r w:rsidRPr="00993EF3">
              <w:rPr>
                <w:rFonts w:ascii="Times New Roman" w:hAnsi="Times New Roman"/>
                <w:sz w:val="20"/>
                <w:szCs w:val="20"/>
              </w:rPr>
              <w:t xml:space="preserve"> com sirene de 05 tons, 04 luminárias internas instaladas no teto com lâmpadas fluorescentes, cabos elétricos superdimensionados, </w:t>
            </w:r>
            <w:proofErr w:type="spellStart"/>
            <w:r w:rsidRPr="00993EF3">
              <w:rPr>
                <w:rFonts w:ascii="Times New Roman" w:hAnsi="Times New Roman"/>
                <w:sz w:val="20"/>
                <w:szCs w:val="20"/>
              </w:rPr>
              <w:t>antichamas</w:t>
            </w:r>
            <w:proofErr w:type="spellEnd"/>
            <w:r w:rsidRPr="00993EF3">
              <w:rPr>
                <w:rFonts w:ascii="Times New Roman" w:hAnsi="Times New Roman"/>
                <w:sz w:val="20"/>
                <w:szCs w:val="20"/>
              </w:rPr>
              <w:t xml:space="preserve"> norma ABNT.</w:t>
            </w:r>
          </w:p>
        </w:tc>
        <w:tc>
          <w:tcPr>
            <w:tcW w:w="1200" w:type="dxa"/>
            <w:tcBorders>
              <w:top w:val="single" w:sz="4" w:space="0" w:color="auto"/>
              <w:left w:val="single" w:sz="4" w:space="0" w:color="auto"/>
              <w:bottom w:val="single" w:sz="4" w:space="0" w:color="auto"/>
              <w:right w:val="single" w:sz="4" w:space="0" w:color="auto"/>
            </w:tcBorders>
            <w:vAlign w:val="center"/>
          </w:tcPr>
          <w:p w14:paraId="503EC34A" w14:textId="77777777" w:rsidR="00993EF3" w:rsidRPr="00993EF3" w:rsidRDefault="00993EF3" w:rsidP="00B75FCD">
            <w:pPr>
              <w:pStyle w:val="SemEspaamento"/>
              <w:jc w:val="center"/>
              <w:rPr>
                <w:rFonts w:ascii="Times New Roman" w:hAnsi="Times New Roman"/>
                <w:sz w:val="20"/>
                <w:szCs w:val="20"/>
              </w:rPr>
            </w:pPr>
            <w:r w:rsidRPr="00993EF3">
              <w:rPr>
                <w:rFonts w:ascii="Times New Roman" w:hAnsi="Times New Roman"/>
                <w:sz w:val="20"/>
                <w:szCs w:val="20"/>
              </w:rPr>
              <w:t>01 unidade</w:t>
            </w:r>
          </w:p>
        </w:tc>
        <w:tc>
          <w:tcPr>
            <w:tcW w:w="1200" w:type="dxa"/>
            <w:tcBorders>
              <w:top w:val="single" w:sz="4" w:space="0" w:color="auto"/>
              <w:left w:val="single" w:sz="4" w:space="0" w:color="auto"/>
              <w:bottom w:val="single" w:sz="4" w:space="0" w:color="auto"/>
              <w:right w:val="single" w:sz="4" w:space="0" w:color="auto"/>
            </w:tcBorders>
            <w:vAlign w:val="center"/>
          </w:tcPr>
          <w:p w14:paraId="079E4DA5" w14:textId="47CB7AB6" w:rsidR="00993EF3" w:rsidRPr="00993EF3" w:rsidRDefault="00B75FCD" w:rsidP="00B75FCD">
            <w:pPr>
              <w:pStyle w:val="SemEspaamento"/>
              <w:jc w:val="center"/>
              <w:rPr>
                <w:rFonts w:ascii="Times New Roman" w:hAnsi="Times New Roman"/>
                <w:sz w:val="20"/>
                <w:szCs w:val="20"/>
              </w:rPr>
            </w:pPr>
            <w:r>
              <w:rPr>
                <w:rFonts w:ascii="Times New Roman" w:hAnsi="Times New Roman"/>
                <w:sz w:val="20"/>
                <w:szCs w:val="20"/>
              </w:rPr>
              <w:t>302.946,50</w:t>
            </w:r>
          </w:p>
        </w:tc>
      </w:tr>
      <w:tr w:rsidR="00993EF3" w:rsidRPr="00993EF3" w14:paraId="6173A398" w14:textId="5F155AA7" w:rsidTr="00B75FCD">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625E574" w14:textId="77777777" w:rsidR="00993EF3" w:rsidRPr="00993EF3" w:rsidRDefault="00993EF3" w:rsidP="00543884">
            <w:pPr>
              <w:pStyle w:val="SemEspaamento"/>
              <w:jc w:val="center"/>
              <w:rPr>
                <w:rFonts w:ascii="Times New Roman" w:hAnsi="Times New Roman"/>
                <w:b/>
                <w:bCs/>
                <w:sz w:val="20"/>
                <w:szCs w:val="20"/>
              </w:rPr>
            </w:pPr>
            <w:r w:rsidRPr="00993EF3">
              <w:rPr>
                <w:rFonts w:ascii="Times New Roman" w:hAnsi="Times New Roman"/>
                <w:b/>
                <w:bCs/>
                <w:sz w:val="20"/>
                <w:szCs w:val="20"/>
              </w:rPr>
              <w:t>02</w:t>
            </w:r>
          </w:p>
        </w:tc>
        <w:tc>
          <w:tcPr>
            <w:tcW w:w="7791" w:type="dxa"/>
            <w:tcBorders>
              <w:top w:val="single" w:sz="4" w:space="0" w:color="auto"/>
              <w:left w:val="single" w:sz="4" w:space="0" w:color="auto"/>
              <w:bottom w:val="single" w:sz="4" w:space="0" w:color="auto"/>
              <w:right w:val="single" w:sz="4" w:space="0" w:color="auto"/>
            </w:tcBorders>
            <w:vAlign w:val="center"/>
          </w:tcPr>
          <w:p w14:paraId="06E07A3F" w14:textId="4380ECAB" w:rsidR="00993EF3" w:rsidRPr="00993EF3" w:rsidRDefault="00993EF3" w:rsidP="00543884">
            <w:pPr>
              <w:pStyle w:val="SemEspaamento"/>
              <w:jc w:val="both"/>
              <w:rPr>
                <w:rFonts w:ascii="Times New Roman" w:hAnsi="Times New Roman"/>
                <w:sz w:val="20"/>
                <w:szCs w:val="20"/>
              </w:rPr>
            </w:pPr>
            <w:r w:rsidRPr="00993EF3">
              <w:rPr>
                <w:rFonts w:ascii="Times New Roman" w:hAnsi="Times New Roman"/>
                <w:sz w:val="20"/>
                <w:szCs w:val="20"/>
              </w:rPr>
              <w:t xml:space="preserve">Veículo ZERO KM, em linha de produção, fabricado no máximo há </w:t>
            </w:r>
            <w:proofErr w:type="gramStart"/>
            <w:r w:rsidRPr="00993EF3">
              <w:rPr>
                <w:rFonts w:ascii="Times New Roman" w:hAnsi="Times New Roman"/>
                <w:sz w:val="20"/>
                <w:szCs w:val="20"/>
              </w:rPr>
              <w:t>6</w:t>
            </w:r>
            <w:proofErr w:type="gramEnd"/>
            <w:r w:rsidRPr="00993EF3">
              <w:rPr>
                <w:rFonts w:ascii="Times New Roman" w:hAnsi="Times New Roman"/>
                <w:sz w:val="20"/>
                <w:szCs w:val="20"/>
              </w:rPr>
              <w:t xml:space="preserve"> meses, com todos os acessórios mínimos obrigatórios, conforme legislação em vigor; 04 portas; 07 lugares; cor branco; potência mínima 106 </w:t>
            </w:r>
            <w:proofErr w:type="spellStart"/>
            <w:r w:rsidRPr="00993EF3">
              <w:rPr>
                <w:rFonts w:ascii="Times New Roman" w:hAnsi="Times New Roman"/>
                <w:sz w:val="20"/>
                <w:szCs w:val="20"/>
              </w:rPr>
              <w:t>cv</w:t>
            </w:r>
            <w:proofErr w:type="spellEnd"/>
            <w:r w:rsidRPr="00993EF3">
              <w:rPr>
                <w:rFonts w:ascii="Times New Roman" w:hAnsi="Times New Roman"/>
                <w:sz w:val="20"/>
                <w:szCs w:val="20"/>
              </w:rPr>
              <w:t>; cilindrada mínima 1747; bicombustível; rodas tamanho mínimo 15; câmbio automático; desembaçador traseiro; break light; tapetes; limpador traseiro; direção elétrica; ar condicionado; Garantia de fábrica mínima de 12 meses.</w:t>
            </w:r>
          </w:p>
        </w:tc>
        <w:tc>
          <w:tcPr>
            <w:tcW w:w="1200" w:type="dxa"/>
            <w:tcBorders>
              <w:top w:val="single" w:sz="4" w:space="0" w:color="auto"/>
              <w:left w:val="single" w:sz="4" w:space="0" w:color="auto"/>
              <w:bottom w:val="single" w:sz="4" w:space="0" w:color="auto"/>
              <w:right w:val="single" w:sz="4" w:space="0" w:color="auto"/>
            </w:tcBorders>
            <w:vAlign w:val="center"/>
          </w:tcPr>
          <w:p w14:paraId="6CBE73F6" w14:textId="77777777" w:rsidR="00993EF3" w:rsidRPr="00993EF3" w:rsidRDefault="00993EF3" w:rsidP="00B75FCD">
            <w:pPr>
              <w:pStyle w:val="SemEspaamento"/>
              <w:jc w:val="center"/>
              <w:rPr>
                <w:rFonts w:ascii="Times New Roman" w:hAnsi="Times New Roman"/>
                <w:sz w:val="20"/>
                <w:szCs w:val="20"/>
              </w:rPr>
            </w:pPr>
            <w:r w:rsidRPr="00993EF3">
              <w:rPr>
                <w:rFonts w:ascii="Times New Roman" w:hAnsi="Times New Roman"/>
                <w:sz w:val="20"/>
                <w:szCs w:val="20"/>
              </w:rPr>
              <w:t>01 unidade</w:t>
            </w:r>
          </w:p>
        </w:tc>
        <w:tc>
          <w:tcPr>
            <w:tcW w:w="1200" w:type="dxa"/>
            <w:tcBorders>
              <w:top w:val="single" w:sz="4" w:space="0" w:color="auto"/>
              <w:left w:val="single" w:sz="4" w:space="0" w:color="auto"/>
              <w:bottom w:val="single" w:sz="4" w:space="0" w:color="auto"/>
              <w:right w:val="single" w:sz="4" w:space="0" w:color="auto"/>
            </w:tcBorders>
            <w:vAlign w:val="center"/>
          </w:tcPr>
          <w:p w14:paraId="51439CD9" w14:textId="642F7F5E" w:rsidR="00993EF3" w:rsidRPr="00993EF3" w:rsidRDefault="00B75FCD" w:rsidP="00B75FCD">
            <w:pPr>
              <w:pStyle w:val="SemEspaamento"/>
              <w:jc w:val="center"/>
              <w:rPr>
                <w:rFonts w:ascii="Times New Roman" w:hAnsi="Times New Roman"/>
                <w:sz w:val="20"/>
                <w:szCs w:val="20"/>
              </w:rPr>
            </w:pPr>
            <w:r>
              <w:rPr>
                <w:rFonts w:ascii="Times New Roman" w:hAnsi="Times New Roman"/>
                <w:sz w:val="20"/>
                <w:szCs w:val="20"/>
              </w:rPr>
              <w:t>130.378,15</w:t>
            </w:r>
          </w:p>
        </w:tc>
      </w:tr>
      <w:tr w:rsidR="00993EF3" w:rsidRPr="00993EF3" w14:paraId="6249C301" w14:textId="77777777" w:rsidTr="00B75FCD">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112F8C42" w14:textId="77777777" w:rsidR="00993EF3" w:rsidRPr="00993EF3" w:rsidRDefault="00993EF3" w:rsidP="00543884">
            <w:pPr>
              <w:pStyle w:val="SemEspaamento"/>
              <w:jc w:val="center"/>
              <w:rPr>
                <w:rFonts w:ascii="Times New Roman" w:hAnsi="Times New Roman"/>
                <w:b/>
                <w:bCs/>
                <w:sz w:val="20"/>
                <w:szCs w:val="20"/>
              </w:rPr>
            </w:pPr>
          </w:p>
        </w:tc>
        <w:tc>
          <w:tcPr>
            <w:tcW w:w="7791" w:type="dxa"/>
            <w:tcBorders>
              <w:top w:val="single" w:sz="4" w:space="0" w:color="auto"/>
              <w:left w:val="single" w:sz="4" w:space="0" w:color="auto"/>
              <w:bottom w:val="single" w:sz="4" w:space="0" w:color="auto"/>
              <w:right w:val="single" w:sz="4" w:space="0" w:color="auto"/>
            </w:tcBorders>
            <w:vAlign w:val="center"/>
          </w:tcPr>
          <w:p w14:paraId="68248775" w14:textId="42CADBFF" w:rsidR="00993EF3" w:rsidRPr="00993EF3" w:rsidRDefault="00993EF3" w:rsidP="00993EF3">
            <w:pPr>
              <w:pStyle w:val="SemEspaamento"/>
              <w:jc w:val="center"/>
              <w:rPr>
                <w:rFonts w:ascii="Times New Roman" w:hAnsi="Times New Roman"/>
                <w:sz w:val="20"/>
                <w:szCs w:val="20"/>
              </w:rPr>
            </w:pPr>
            <w:r>
              <w:rPr>
                <w:rFonts w:ascii="Times New Roman" w:hAnsi="Times New Roman"/>
                <w:sz w:val="20"/>
                <w:szCs w:val="20"/>
              </w:rPr>
              <w:t>TOTAL</w:t>
            </w:r>
          </w:p>
        </w:tc>
        <w:tc>
          <w:tcPr>
            <w:tcW w:w="1200" w:type="dxa"/>
            <w:tcBorders>
              <w:top w:val="single" w:sz="4" w:space="0" w:color="auto"/>
              <w:left w:val="single" w:sz="4" w:space="0" w:color="auto"/>
              <w:bottom w:val="single" w:sz="4" w:space="0" w:color="auto"/>
              <w:right w:val="single" w:sz="4" w:space="0" w:color="auto"/>
            </w:tcBorders>
            <w:vAlign w:val="center"/>
          </w:tcPr>
          <w:p w14:paraId="5C6D7848" w14:textId="77777777" w:rsidR="00993EF3" w:rsidRPr="00993EF3" w:rsidRDefault="00993EF3" w:rsidP="00B75FCD">
            <w:pPr>
              <w:pStyle w:val="SemEspaamento"/>
              <w:jc w:val="center"/>
              <w:rPr>
                <w:rFonts w:ascii="Times New Roman" w:hAnsi="Times New Roman"/>
                <w:sz w:val="20"/>
                <w:szCs w:val="20"/>
              </w:rPr>
            </w:pPr>
          </w:p>
        </w:tc>
        <w:tc>
          <w:tcPr>
            <w:tcW w:w="1200" w:type="dxa"/>
            <w:tcBorders>
              <w:top w:val="single" w:sz="4" w:space="0" w:color="auto"/>
              <w:left w:val="single" w:sz="4" w:space="0" w:color="auto"/>
              <w:bottom w:val="single" w:sz="4" w:space="0" w:color="auto"/>
              <w:right w:val="single" w:sz="4" w:space="0" w:color="auto"/>
            </w:tcBorders>
            <w:vAlign w:val="center"/>
          </w:tcPr>
          <w:p w14:paraId="6EAC47C2" w14:textId="558081D7" w:rsidR="00993EF3" w:rsidRPr="00993EF3" w:rsidRDefault="00B75FCD" w:rsidP="00B75FCD">
            <w:pPr>
              <w:pStyle w:val="SemEspaamento"/>
              <w:jc w:val="cente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=SUM(ABOVE) </w:instrText>
            </w:r>
            <w:r>
              <w:rPr>
                <w:rFonts w:ascii="Times New Roman" w:hAnsi="Times New Roman"/>
                <w:sz w:val="20"/>
                <w:szCs w:val="20"/>
              </w:rPr>
              <w:fldChar w:fldCharType="separate"/>
            </w:r>
            <w:r>
              <w:rPr>
                <w:rFonts w:ascii="Times New Roman" w:hAnsi="Times New Roman"/>
                <w:noProof/>
                <w:sz w:val="20"/>
                <w:szCs w:val="20"/>
              </w:rPr>
              <w:t>433.324,65</w:t>
            </w:r>
            <w:r>
              <w:rPr>
                <w:rFonts w:ascii="Times New Roman" w:hAnsi="Times New Roman"/>
                <w:sz w:val="20"/>
                <w:szCs w:val="20"/>
              </w:rPr>
              <w:fldChar w:fldCharType="end"/>
            </w:r>
          </w:p>
        </w:tc>
      </w:tr>
    </w:tbl>
    <w:p w14:paraId="6AF289B8" w14:textId="759A44A3" w:rsidR="001319CD" w:rsidRDefault="001319CD" w:rsidP="003F15B1">
      <w:pPr>
        <w:suppressAutoHyphens/>
        <w:spacing w:after="0" w:line="240" w:lineRule="auto"/>
        <w:jc w:val="both"/>
        <w:rPr>
          <w:rStyle w:val="Forte"/>
          <w:rFonts w:ascii="Book Antiqua" w:eastAsia="Times New Roman" w:hAnsi="Book Antiqua"/>
          <w:lang w:eastAsia="ar-SA"/>
        </w:rPr>
      </w:pPr>
    </w:p>
    <w:p w14:paraId="3A482311" w14:textId="77777777" w:rsidR="001319CD" w:rsidRPr="0027112A" w:rsidRDefault="001319CD" w:rsidP="003F15B1">
      <w:pPr>
        <w:suppressAutoHyphens/>
        <w:spacing w:after="0" w:line="240" w:lineRule="auto"/>
        <w:jc w:val="both"/>
        <w:rPr>
          <w:rStyle w:val="Forte"/>
          <w:rFonts w:ascii="Book Antiqua" w:eastAsia="Times New Roman" w:hAnsi="Book Antiqua"/>
          <w:lang w:eastAsia="ar-SA"/>
        </w:rPr>
      </w:pPr>
    </w:p>
    <w:p w14:paraId="3F5B5F01" w14:textId="337354B3" w:rsidR="00C40B9B" w:rsidRPr="00C833EA" w:rsidRDefault="000224F0" w:rsidP="00DE11FB">
      <w:pPr>
        <w:pStyle w:val="Ttulo2"/>
        <w:spacing w:line="276" w:lineRule="auto"/>
        <w:rPr>
          <w:rFonts w:ascii="Book Antiqua" w:hAnsi="Book Antiqua" w:cs="Times New Roman"/>
          <w:i w:val="0"/>
          <w:sz w:val="22"/>
          <w:szCs w:val="22"/>
        </w:rPr>
      </w:pPr>
      <w:r w:rsidRPr="00C833EA">
        <w:rPr>
          <w:rFonts w:ascii="Book Antiqua" w:hAnsi="Book Antiqua" w:cs="Times New Roman"/>
          <w:i w:val="0"/>
          <w:sz w:val="22"/>
          <w:szCs w:val="22"/>
        </w:rPr>
        <w:t xml:space="preserve">2. </w:t>
      </w:r>
      <w:r w:rsidR="00F95B87" w:rsidRPr="00C833EA">
        <w:rPr>
          <w:rFonts w:ascii="Book Antiqua" w:hAnsi="Book Antiqua" w:cs="Times New Roman"/>
          <w:i w:val="0"/>
          <w:sz w:val="22"/>
          <w:szCs w:val="22"/>
        </w:rPr>
        <w:t>JUSTIFICATIVA DA CONTRATAÇÃO:</w:t>
      </w:r>
    </w:p>
    <w:p w14:paraId="0E03401B" w14:textId="0646BAE1" w:rsidR="00907D0D" w:rsidRPr="00C833EA" w:rsidRDefault="004F3E36" w:rsidP="00907D0D">
      <w:pPr>
        <w:rPr>
          <w:rFonts w:ascii="Book Antiqua" w:hAnsi="Book Antiqua"/>
        </w:rPr>
      </w:pPr>
      <w:r w:rsidRPr="00C833EA">
        <w:rPr>
          <w:rFonts w:ascii="Book Antiqua" w:hAnsi="Book Antiqua"/>
        </w:rPr>
        <w:t>A aquisição de veículos para a Secretaria de Saúde</w:t>
      </w:r>
      <w:r w:rsidR="00D44CD7" w:rsidRPr="00C833EA">
        <w:rPr>
          <w:rFonts w:ascii="Book Antiqua" w:hAnsi="Book Antiqua"/>
        </w:rPr>
        <w:t xml:space="preserve"> justifica-se pela </w:t>
      </w:r>
      <w:r w:rsidRPr="00C833EA">
        <w:rPr>
          <w:rFonts w:ascii="Book Antiqua" w:hAnsi="Book Antiqua"/>
        </w:rPr>
        <w:t>necess</w:t>
      </w:r>
      <w:r w:rsidR="00D44CD7" w:rsidRPr="00C833EA">
        <w:rPr>
          <w:rFonts w:ascii="Book Antiqua" w:hAnsi="Book Antiqua"/>
        </w:rPr>
        <w:t>idade de ampliar e renovar a frota que se encontra em situação precária em decorrência da utilização prolongada</w:t>
      </w:r>
      <w:r w:rsidR="00907D0D" w:rsidRPr="00C833EA">
        <w:rPr>
          <w:rFonts w:ascii="Book Antiqua" w:hAnsi="Book Antiqua"/>
        </w:rPr>
        <w:t xml:space="preserve">, o </w:t>
      </w:r>
      <w:r w:rsidR="00D44CD7" w:rsidRPr="00C833EA">
        <w:rPr>
          <w:rFonts w:ascii="Book Antiqua" w:hAnsi="Book Antiqua"/>
        </w:rPr>
        <w:t>que torna os veículos antieconômicos, de manutenção onerosa e de baixo rendimento, com recorrentes idas e permanência em oficinas ao longo do an</w:t>
      </w:r>
      <w:r w:rsidR="00616825" w:rsidRPr="00C833EA">
        <w:rPr>
          <w:rFonts w:ascii="Book Antiqua" w:hAnsi="Book Antiqua"/>
        </w:rPr>
        <w:t xml:space="preserve">o. Assegurar uma quantidade adequada de veículos e garantir que eles estejam em perfeito estado de conservação </w:t>
      </w:r>
      <w:r w:rsidR="00907D0D" w:rsidRPr="00C833EA">
        <w:rPr>
          <w:rFonts w:ascii="Book Antiqua" w:hAnsi="Book Antiqua"/>
        </w:rPr>
        <w:t xml:space="preserve">é uma medida indispensável para melhorar a qualidade e a eficiência dos serviços de saúde prestados à população. Este investimento não só garante um atendimento mais seguro e ágil, como também representa uma economia </w:t>
      </w:r>
      <w:proofErr w:type="gramStart"/>
      <w:r w:rsidR="00907D0D" w:rsidRPr="00C833EA">
        <w:rPr>
          <w:rFonts w:ascii="Book Antiqua" w:hAnsi="Book Antiqua"/>
        </w:rPr>
        <w:t>a longo prazo</w:t>
      </w:r>
      <w:proofErr w:type="gramEnd"/>
      <w:r w:rsidR="00907D0D" w:rsidRPr="00C833EA">
        <w:rPr>
          <w:rFonts w:ascii="Book Antiqua" w:hAnsi="Book Antiqua"/>
        </w:rPr>
        <w:t xml:space="preserve"> com a redução de custos de manutenção de veículos antigos.</w:t>
      </w:r>
    </w:p>
    <w:p w14:paraId="3C07F107" w14:textId="77777777" w:rsidR="00452DA0" w:rsidRPr="00C833EA" w:rsidRDefault="00452DA0" w:rsidP="003F15B1">
      <w:pPr>
        <w:spacing w:after="0" w:line="240" w:lineRule="auto"/>
        <w:ind w:firstLine="708"/>
        <w:jc w:val="both"/>
        <w:rPr>
          <w:rFonts w:ascii="Book Antiqua" w:hAnsi="Book Antiqua"/>
          <w:b/>
        </w:rPr>
      </w:pPr>
    </w:p>
    <w:p w14:paraId="3358A4D0" w14:textId="19A01617" w:rsidR="00446562" w:rsidRPr="00C833EA" w:rsidRDefault="00446562" w:rsidP="003F15B1">
      <w:pPr>
        <w:jc w:val="both"/>
        <w:rPr>
          <w:rFonts w:ascii="Book Antiqua" w:hAnsi="Book Antiqua"/>
          <w:b/>
        </w:rPr>
      </w:pPr>
      <w:r w:rsidRPr="00C833EA">
        <w:rPr>
          <w:rFonts w:ascii="Book Antiqua" w:hAnsi="Book Antiqua"/>
          <w:b/>
        </w:rPr>
        <w:t>3. PARÂMETROS DA LICITAÇÃO:</w:t>
      </w:r>
    </w:p>
    <w:p w14:paraId="1E2BFE18" w14:textId="63150BC7" w:rsidR="00E9533F" w:rsidRPr="00C833EA" w:rsidRDefault="00446562" w:rsidP="00C833EA">
      <w:pPr>
        <w:spacing w:after="0"/>
        <w:ind w:firstLine="708"/>
        <w:jc w:val="both"/>
        <w:rPr>
          <w:rFonts w:ascii="Book Antiqua" w:hAnsi="Book Antiqua"/>
        </w:rPr>
      </w:pPr>
      <w:r w:rsidRPr="00C833EA">
        <w:rPr>
          <w:rFonts w:ascii="Book Antiqua" w:hAnsi="Book Antiqua"/>
        </w:rPr>
        <w:t xml:space="preserve">A aquisição será de forma </w:t>
      </w:r>
      <w:r w:rsidR="00BC4288" w:rsidRPr="00C833EA">
        <w:rPr>
          <w:rFonts w:ascii="Book Antiqua" w:hAnsi="Book Antiqua"/>
        </w:rPr>
        <w:t xml:space="preserve">imediata. </w:t>
      </w:r>
    </w:p>
    <w:p w14:paraId="50121084" w14:textId="1C611829" w:rsidR="00E9533F" w:rsidRPr="00C833EA" w:rsidRDefault="00E9533F" w:rsidP="00C833EA">
      <w:pPr>
        <w:spacing w:after="0"/>
        <w:ind w:firstLine="708"/>
        <w:jc w:val="both"/>
        <w:rPr>
          <w:rFonts w:ascii="Book Antiqua" w:hAnsi="Book Antiqua"/>
        </w:rPr>
      </w:pPr>
      <w:r w:rsidRPr="00C833EA">
        <w:rPr>
          <w:rFonts w:ascii="Book Antiqua" w:hAnsi="Book Antiqua"/>
        </w:rPr>
        <w:lastRenderedPageBreak/>
        <w:t>Será adotado tratamento diferenciado a microempresas (ME) e empresas de pequeno porte</w:t>
      </w:r>
      <w:r w:rsidRPr="00C833EA">
        <w:rPr>
          <w:rFonts w:ascii="Book Antiqua" w:hAnsi="Book Antiqua"/>
          <w:spacing w:val="1"/>
        </w:rPr>
        <w:t xml:space="preserve"> </w:t>
      </w:r>
      <w:r w:rsidRPr="00C833EA">
        <w:rPr>
          <w:rFonts w:ascii="Book Antiqua" w:hAnsi="Book Antiqua"/>
        </w:rPr>
        <w:t>(EPP), conforme o disposto no art. 48 da Lei Complementar nº 123/2006 (alterado pela Lei</w:t>
      </w:r>
      <w:r w:rsidRPr="00C833EA">
        <w:rPr>
          <w:rFonts w:ascii="Book Antiqua" w:hAnsi="Book Antiqua"/>
          <w:spacing w:val="1"/>
        </w:rPr>
        <w:t xml:space="preserve"> </w:t>
      </w:r>
      <w:r w:rsidRPr="00C833EA">
        <w:rPr>
          <w:rFonts w:ascii="Book Antiqua" w:hAnsi="Book Antiqua"/>
        </w:rPr>
        <w:t>Complementar</w:t>
      </w:r>
      <w:r w:rsidRPr="00C833EA">
        <w:rPr>
          <w:rFonts w:ascii="Book Antiqua" w:hAnsi="Book Antiqua"/>
          <w:spacing w:val="-2"/>
        </w:rPr>
        <w:t xml:space="preserve"> </w:t>
      </w:r>
      <w:r w:rsidRPr="00C833EA">
        <w:rPr>
          <w:rFonts w:ascii="Book Antiqua" w:hAnsi="Book Antiqua"/>
        </w:rPr>
        <w:t>nº</w:t>
      </w:r>
      <w:r w:rsidRPr="00C833EA">
        <w:rPr>
          <w:rFonts w:ascii="Book Antiqua" w:hAnsi="Book Antiqua"/>
          <w:spacing w:val="-1"/>
        </w:rPr>
        <w:t xml:space="preserve"> </w:t>
      </w:r>
      <w:r w:rsidRPr="00C833EA">
        <w:rPr>
          <w:rFonts w:ascii="Book Antiqua" w:hAnsi="Book Antiqua"/>
        </w:rPr>
        <w:t>147/2014).</w:t>
      </w:r>
    </w:p>
    <w:p w14:paraId="233A0B02" w14:textId="677EA8B8" w:rsidR="005E4BDD" w:rsidRPr="00C833EA" w:rsidRDefault="00446562" w:rsidP="003F15B1">
      <w:pPr>
        <w:pStyle w:val="Ttulo3"/>
        <w:spacing w:before="240" w:line="276" w:lineRule="auto"/>
        <w:jc w:val="both"/>
        <w:rPr>
          <w:rFonts w:ascii="Book Antiqua" w:hAnsi="Book Antiqua"/>
          <w:sz w:val="22"/>
          <w:szCs w:val="22"/>
        </w:rPr>
      </w:pPr>
      <w:r w:rsidRPr="00C833EA">
        <w:rPr>
          <w:rFonts w:ascii="Book Antiqua" w:hAnsi="Book Antiqua"/>
          <w:sz w:val="22"/>
          <w:szCs w:val="22"/>
        </w:rPr>
        <w:t>4</w:t>
      </w:r>
      <w:r w:rsidR="000224F0" w:rsidRPr="00C833EA">
        <w:rPr>
          <w:rFonts w:ascii="Book Antiqua" w:hAnsi="Book Antiqua"/>
          <w:sz w:val="22"/>
          <w:szCs w:val="22"/>
        </w:rPr>
        <w:t xml:space="preserve">. </w:t>
      </w:r>
      <w:r w:rsidR="005E4BDD" w:rsidRPr="00C833EA">
        <w:rPr>
          <w:rFonts w:ascii="Book Antiqua" w:hAnsi="Book Antiqua"/>
          <w:sz w:val="22"/>
          <w:szCs w:val="22"/>
        </w:rPr>
        <w:t>CRITÉRIOS DE ACEITAÇÃO DA PROPOSTA:</w:t>
      </w:r>
    </w:p>
    <w:p w14:paraId="5B5B98F8" w14:textId="25977B9A" w:rsidR="004F1BE0" w:rsidRPr="00C833EA" w:rsidRDefault="00465A99" w:rsidP="00C833EA">
      <w:pPr>
        <w:spacing w:after="0"/>
        <w:ind w:firstLine="708"/>
        <w:jc w:val="both"/>
        <w:rPr>
          <w:rFonts w:ascii="Book Antiqua" w:eastAsia="Times New Roman" w:hAnsi="Book Antiqua"/>
          <w:color w:val="000000"/>
        </w:rPr>
      </w:pPr>
      <w:r w:rsidRPr="00C833EA">
        <w:rPr>
          <w:rFonts w:ascii="Book Antiqua" w:eastAsia="Times New Roman" w:hAnsi="Book Antiqua"/>
          <w:color w:val="000000"/>
        </w:rPr>
        <w:t>Os</w:t>
      </w:r>
      <w:r w:rsidR="001E57F3" w:rsidRPr="00C833EA">
        <w:rPr>
          <w:rFonts w:ascii="Book Antiqua" w:eastAsia="Times New Roman" w:hAnsi="Book Antiqua"/>
          <w:color w:val="000000"/>
        </w:rPr>
        <w:t xml:space="preserve"> </w:t>
      </w:r>
      <w:r w:rsidR="00907D0D" w:rsidRPr="00C833EA">
        <w:rPr>
          <w:rFonts w:ascii="Book Antiqua" w:eastAsia="Times New Roman" w:hAnsi="Book Antiqua"/>
          <w:color w:val="000000"/>
        </w:rPr>
        <w:t>veículos deverão</w:t>
      </w:r>
      <w:r w:rsidR="001E57F3" w:rsidRPr="00C833EA">
        <w:rPr>
          <w:rFonts w:ascii="Book Antiqua" w:eastAsia="Times New Roman" w:hAnsi="Book Antiqua"/>
          <w:color w:val="000000"/>
        </w:rPr>
        <w:t xml:space="preserve"> estar de acordo com a descrição do edital, possuir registro</w:t>
      </w:r>
      <w:r w:rsidR="00907D0D" w:rsidRPr="00C833EA">
        <w:rPr>
          <w:rFonts w:ascii="Book Antiqua" w:eastAsia="Times New Roman" w:hAnsi="Book Antiqua"/>
          <w:color w:val="000000"/>
        </w:rPr>
        <w:t xml:space="preserve">s nos </w:t>
      </w:r>
      <w:r w:rsidR="001E57F3" w:rsidRPr="00C833EA">
        <w:rPr>
          <w:rFonts w:ascii="Book Antiqua" w:eastAsia="Times New Roman" w:hAnsi="Book Antiqua"/>
          <w:color w:val="000000"/>
        </w:rPr>
        <w:t>órgão</w:t>
      </w:r>
      <w:r w:rsidR="00907D0D" w:rsidRPr="00C833EA">
        <w:rPr>
          <w:rFonts w:ascii="Book Antiqua" w:eastAsia="Times New Roman" w:hAnsi="Book Antiqua"/>
          <w:color w:val="000000"/>
        </w:rPr>
        <w:t>s</w:t>
      </w:r>
      <w:r w:rsidR="009B78EA" w:rsidRPr="00C833EA">
        <w:rPr>
          <w:rFonts w:ascii="Book Antiqua" w:eastAsia="Times New Roman" w:hAnsi="Book Antiqua"/>
          <w:color w:val="000000"/>
        </w:rPr>
        <w:t xml:space="preserve"> </w:t>
      </w:r>
      <w:proofErr w:type="gramStart"/>
      <w:r w:rsidR="009B78EA" w:rsidRPr="00C833EA">
        <w:rPr>
          <w:rFonts w:ascii="Book Antiqua" w:eastAsia="Times New Roman" w:hAnsi="Book Antiqua"/>
          <w:color w:val="000000"/>
        </w:rPr>
        <w:t>competentes/</w:t>
      </w:r>
      <w:r w:rsidR="001E57F3" w:rsidRPr="00C833EA">
        <w:rPr>
          <w:rFonts w:ascii="Book Antiqua" w:eastAsia="Times New Roman" w:hAnsi="Book Antiqua"/>
          <w:color w:val="000000"/>
        </w:rPr>
        <w:t>regulamentador</w:t>
      </w:r>
      <w:r w:rsidR="00907D0D" w:rsidRPr="00C833EA">
        <w:rPr>
          <w:rFonts w:ascii="Book Antiqua" w:eastAsia="Times New Roman" w:hAnsi="Book Antiqua"/>
          <w:color w:val="000000"/>
        </w:rPr>
        <w:t>es</w:t>
      </w:r>
      <w:proofErr w:type="gramEnd"/>
      <w:r w:rsidR="009B78EA" w:rsidRPr="00C833EA">
        <w:rPr>
          <w:rFonts w:ascii="Book Antiqua" w:eastAsia="Times New Roman" w:hAnsi="Book Antiqua"/>
          <w:color w:val="000000"/>
        </w:rPr>
        <w:t xml:space="preserve">. </w:t>
      </w:r>
      <w:r w:rsidR="004F1BE0" w:rsidRPr="00C833EA">
        <w:rPr>
          <w:rFonts w:ascii="Book Antiqua" w:eastAsia="Times New Roman" w:hAnsi="Book Antiqua"/>
          <w:color w:val="000000"/>
        </w:rPr>
        <w:t xml:space="preserve">As empresas vencedoras do certame deverão apresentar folders/catálogos com a descrição dos </w:t>
      </w:r>
      <w:r w:rsidR="009B78EA" w:rsidRPr="00C833EA">
        <w:rPr>
          <w:rFonts w:ascii="Book Antiqua" w:eastAsia="Times New Roman" w:hAnsi="Book Antiqua"/>
          <w:color w:val="000000"/>
        </w:rPr>
        <w:t xml:space="preserve">veículos e os mesmo </w:t>
      </w:r>
      <w:r w:rsidRPr="00C833EA">
        <w:rPr>
          <w:rFonts w:ascii="Book Antiqua" w:eastAsia="Times New Roman" w:hAnsi="Book Antiqua"/>
          <w:color w:val="000000"/>
        </w:rPr>
        <w:t xml:space="preserve">passarão por análise </w:t>
      </w:r>
      <w:r w:rsidR="000C6710" w:rsidRPr="00C833EA">
        <w:rPr>
          <w:rFonts w:ascii="Book Antiqua" w:eastAsia="Times New Roman" w:hAnsi="Book Antiqua"/>
          <w:color w:val="000000"/>
        </w:rPr>
        <w:t xml:space="preserve">prévia </w:t>
      </w:r>
      <w:r w:rsidR="004F1BE0" w:rsidRPr="00C833EA">
        <w:rPr>
          <w:rFonts w:ascii="Book Antiqua" w:eastAsia="Times New Roman" w:hAnsi="Book Antiqua"/>
          <w:color w:val="000000"/>
        </w:rPr>
        <w:t xml:space="preserve">e </w:t>
      </w:r>
      <w:r w:rsidRPr="00C833EA">
        <w:rPr>
          <w:rFonts w:ascii="Book Antiqua" w:eastAsia="Times New Roman" w:hAnsi="Book Antiqua"/>
          <w:color w:val="000000"/>
        </w:rPr>
        <w:t xml:space="preserve">inspeção </w:t>
      </w:r>
      <w:r w:rsidR="004F1BE0" w:rsidRPr="00C833EA">
        <w:rPr>
          <w:rFonts w:ascii="Book Antiqua" w:eastAsia="Times New Roman" w:hAnsi="Book Antiqua"/>
          <w:color w:val="000000"/>
        </w:rPr>
        <w:t>da Secretaria de Saúde</w:t>
      </w:r>
      <w:r w:rsidR="000C6710" w:rsidRPr="00C833EA">
        <w:rPr>
          <w:rFonts w:ascii="Book Antiqua" w:eastAsia="Times New Roman" w:hAnsi="Book Antiqua"/>
          <w:color w:val="000000"/>
        </w:rPr>
        <w:t>.</w:t>
      </w:r>
    </w:p>
    <w:p w14:paraId="430073D0" w14:textId="77777777" w:rsidR="009E4D27" w:rsidRPr="00C833EA" w:rsidRDefault="009E4D27" w:rsidP="00C833EA">
      <w:pPr>
        <w:autoSpaceDE w:val="0"/>
        <w:autoSpaceDN w:val="0"/>
        <w:adjustRightInd w:val="0"/>
        <w:spacing w:after="0"/>
        <w:ind w:firstLine="708"/>
        <w:jc w:val="both"/>
        <w:rPr>
          <w:rFonts w:ascii="Book Antiqua" w:hAnsi="Book Antiqua"/>
          <w:color w:val="000000"/>
        </w:rPr>
      </w:pPr>
      <w:r w:rsidRPr="00C833EA">
        <w:rPr>
          <w:rFonts w:ascii="Book Antiqua" w:hAnsi="Book Antiqua"/>
          <w:color w:val="000000"/>
        </w:rPr>
        <w:t>Com vistas a garantir a ampla concorrência, deixa-se de exigir o "primeiro emplacamento" para o veículo ofertado. Assim, o presente instrumento convocatório não está sujeito às regras constantes na Lei 6.729/79, nem tampouco à deliberação 64/2008 do Conselho Nacional de Trânsito (Contran), seguindo entendimento firmado pelo Tribunal de Contas da União, nos termos do Acórdão 1009/2019.</w:t>
      </w:r>
    </w:p>
    <w:p w14:paraId="0D168705" w14:textId="77777777" w:rsidR="00C833EA" w:rsidRDefault="00C833EA" w:rsidP="003F15B1">
      <w:pPr>
        <w:pStyle w:val="Ttulo3"/>
        <w:spacing w:line="276" w:lineRule="auto"/>
        <w:jc w:val="both"/>
        <w:rPr>
          <w:rFonts w:ascii="Book Antiqua" w:hAnsi="Book Antiqua"/>
          <w:sz w:val="22"/>
          <w:szCs w:val="22"/>
        </w:rPr>
      </w:pPr>
    </w:p>
    <w:p w14:paraId="61A74651" w14:textId="2E0A473C" w:rsidR="005E4BDD" w:rsidRPr="00C833EA" w:rsidRDefault="005E4BDD" w:rsidP="003F15B1">
      <w:pPr>
        <w:pStyle w:val="Ttulo3"/>
        <w:spacing w:line="276" w:lineRule="auto"/>
        <w:jc w:val="both"/>
        <w:rPr>
          <w:rFonts w:ascii="Book Antiqua" w:hAnsi="Book Antiqua"/>
          <w:sz w:val="22"/>
          <w:szCs w:val="22"/>
        </w:rPr>
      </w:pPr>
      <w:r w:rsidRPr="00C833EA">
        <w:rPr>
          <w:rFonts w:ascii="Book Antiqua" w:hAnsi="Book Antiqua"/>
          <w:sz w:val="22"/>
          <w:szCs w:val="22"/>
        </w:rPr>
        <w:t>5. CRITÉRIOS DE HABILITAÇÃO:</w:t>
      </w:r>
    </w:p>
    <w:p w14:paraId="730601CC" w14:textId="50E8EFAC" w:rsidR="00E71873" w:rsidRPr="00C833EA" w:rsidRDefault="00E71873" w:rsidP="0009418E">
      <w:pPr>
        <w:pStyle w:val="PargrafodaLista"/>
        <w:widowControl w:val="0"/>
        <w:tabs>
          <w:tab w:val="left" w:pos="709"/>
        </w:tabs>
        <w:autoSpaceDE w:val="0"/>
        <w:autoSpaceDN w:val="0"/>
        <w:ind w:left="0"/>
        <w:contextualSpacing w:val="0"/>
        <w:jc w:val="both"/>
        <w:rPr>
          <w:rFonts w:ascii="Book Antiqua" w:eastAsia="Arial Unicode MS" w:hAnsi="Book Antiqua"/>
        </w:rPr>
      </w:pPr>
      <w:r w:rsidRPr="00C833EA">
        <w:rPr>
          <w:rFonts w:ascii="Book Antiqua" w:eastAsia="Arial Unicode MS" w:hAnsi="Book Antiqua"/>
        </w:rPr>
        <w:tab/>
        <w:t>Poderão</w:t>
      </w:r>
      <w:r w:rsidRPr="00C833EA">
        <w:rPr>
          <w:rFonts w:ascii="Book Antiqua" w:eastAsia="Arial Unicode MS" w:hAnsi="Book Antiqua"/>
          <w:spacing w:val="-8"/>
        </w:rPr>
        <w:t xml:space="preserve"> </w:t>
      </w:r>
      <w:r w:rsidRPr="00C833EA">
        <w:rPr>
          <w:rFonts w:ascii="Book Antiqua" w:eastAsia="Arial Unicode MS" w:hAnsi="Book Antiqua"/>
        </w:rPr>
        <w:t>participar</w:t>
      </w:r>
      <w:r w:rsidRPr="00C833EA">
        <w:rPr>
          <w:rFonts w:ascii="Book Antiqua" w:eastAsia="Arial Unicode MS" w:hAnsi="Book Antiqua"/>
          <w:spacing w:val="-9"/>
        </w:rPr>
        <w:t xml:space="preserve"> </w:t>
      </w:r>
      <w:r w:rsidRPr="00C833EA">
        <w:rPr>
          <w:rFonts w:ascii="Book Antiqua" w:eastAsia="Arial Unicode MS" w:hAnsi="Book Antiqua"/>
        </w:rPr>
        <w:t>desta</w:t>
      </w:r>
      <w:r w:rsidRPr="00C833EA">
        <w:rPr>
          <w:rFonts w:ascii="Book Antiqua" w:eastAsia="Arial Unicode MS" w:hAnsi="Book Antiqua"/>
          <w:spacing w:val="-8"/>
        </w:rPr>
        <w:t xml:space="preserve"> </w:t>
      </w:r>
      <w:r w:rsidRPr="00C833EA">
        <w:rPr>
          <w:rFonts w:ascii="Book Antiqua" w:eastAsia="Arial Unicode MS" w:hAnsi="Book Antiqua"/>
        </w:rPr>
        <w:t>licitação</w:t>
      </w:r>
      <w:r w:rsidRPr="00C833EA">
        <w:rPr>
          <w:rFonts w:ascii="Book Antiqua" w:eastAsia="Arial Unicode MS" w:hAnsi="Book Antiqua"/>
          <w:spacing w:val="-9"/>
        </w:rPr>
        <w:t xml:space="preserve"> </w:t>
      </w:r>
      <w:r w:rsidRPr="00C833EA">
        <w:rPr>
          <w:rFonts w:ascii="Book Antiqua" w:eastAsia="Arial Unicode MS" w:hAnsi="Book Antiqua"/>
        </w:rPr>
        <w:t>pessoas</w:t>
      </w:r>
      <w:r w:rsidRPr="00C833EA">
        <w:rPr>
          <w:rFonts w:ascii="Book Antiqua" w:eastAsia="Arial Unicode MS" w:hAnsi="Book Antiqua"/>
          <w:spacing w:val="-7"/>
        </w:rPr>
        <w:t xml:space="preserve"> </w:t>
      </w:r>
      <w:r w:rsidRPr="00C833EA">
        <w:rPr>
          <w:rFonts w:ascii="Book Antiqua" w:eastAsia="Arial Unicode MS" w:hAnsi="Book Antiqua"/>
        </w:rPr>
        <w:t>jurídicas do</w:t>
      </w:r>
      <w:r w:rsidRPr="00C833EA">
        <w:rPr>
          <w:rFonts w:ascii="Book Antiqua" w:eastAsia="Arial Unicode MS" w:hAnsi="Book Antiqua"/>
          <w:spacing w:val="-9"/>
        </w:rPr>
        <w:t xml:space="preserve"> </w:t>
      </w:r>
      <w:r w:rsidRPr="00C833EA">
        <w:rPr>
          <w:rFonts w:ascii="Book Antiqua" w:eastAsia="Arial Unicode MS" w:hAnsi="Book Antiqua"/>
        </w:rPr>
        <w:t>ramo</w:t>
      </w:r>
      <w:r w:rsidRPr="00C833EA">
        <w:rPr>
          <w:rFonts w:ascii="Book Antiqua" w:eastAsia="Arial Unicode MS" w:hAnsi="Book Antiqua"/>
          <w:spacing w:val="-9"/>
        </w:rPr>
        <w:t xml:space="preserve"> </w:t>
      </w:r>
      <w:r w:rsidRPr="00C833EA">
        <w:rPr>
          <w:rFonts w:ascii="Book Antiqua" w:eastAsia="Arial Unicode MS" w:hAnsi="Book Antiqua"/>
        </w:rPr>
        <w:t>pertinente</w:t>
      </w:r>
      <w:r w:rsidRPr="00C833EA">
        <w:rPr>
          <w:rFonts w:ascii="Book Antiqua" w:eastAsia="Arial Unicode MS" w:hAnsi="Book Antiqua"/>
          <w:spacing w:val="-7"/>
        </w:rPr>
        <w:t xml:space="preserve"> </w:t>
      </w:r>
      <w:r w:rsidRPr="00C833EA">
        <w:rPr>
          <w:rFonts w:ascii="Book Antiqua" w:eastAsia="Arial Unicode MS" w:hAnsi="Book Antiqua"/>
        </w:rPr>
        <w:t>e</w:t>
      </w:r>
      <w:r w:rsidRPr="00C833EA">
        <w:rPr>
          <w:rFonts w:ascii="Book Antiqua" w:eastAsia="Arial Unicode MS" w:hAnsi="Book Antiqua"/>
          <w:spacing w:val="-9"/>
        </w:rPr>
        <w:t xml:space="preserve"> </w:t>
      </w:r>
      <w:r w:rsidRPr="00C833EA">
        <w:rPr>
          <w:rFonts w:ascii="Book Antiqua" w:eastAsia="Arial Unicode MS" w:hAnsi="Book Antiqua"/>
        </w:rPr>
        <w:t>compatível</w:t>
      </w:r>
      <w:r w:rsidRPr="00C833EA">
        <w:rPr>
          <w:rFonts w:ascii="Book Antiqua" w:eastAsia="Arial Unicode MS" w:hAnsi="Book Antiqua"/>
          <w:spacing w:val="-7"/>
        </w:rPr>
        <w:t xml:space="preserve"> </w:t>
      </w:r>
      <w:r w:rsidRPr="00C833EA">
        <w:rPr>
          <w:rFonts w:ascii="Book Antiqua" w:eastAsia="Arial Unicode MS" w:hAnsi="Book Antiqua"/>
        </w:rPr>
        <w:t>com o</w:t>
      </w:r>
      <w:r w:rsidRPr="00C833EA">
        <w:rPr>
          <w:rFonts w:ascii="Book Antiqua" w:eastAsia="Arial Unicode MS" w:hAnsi="Book Antiqua"/>
          <w:spacing w:val="-17"/>
        </w:rPr>
        <w:t xml:space="preserve"> </w:t>
      </w:r>
      <w:r w:rsidRPr="00C833EA">
        <w:rPr>
          <w:rFonts w:ascii="Book Antiqua" w:eastAsia="Arial Unicode MS" w:hAnsi="Book Antiqua"/>
        </w:rPr>
        <w:t>objeto</w:t>
      </w:r>
      <w:r w:rsidRPr="00C833EA">
        <w:rPr>
          <w:rFonts w:ascii="Book Antiqua" w:eastAsia="Arial Unicode MS" w:hAnsi="Book Antiqua"/>
          <w:spacing w:val="-16"/>
        </w:rPr>
        <w:t xml:space="preserve"> </w:t>
      </w:r>
      <w:r w:rsidRPr="00C833EA">
        <w:rPr>
          <w:rFonts w:ascii="Book Antiqua" w:eastAsia="Arial Unicode MS" w:hAnsi="Book Antiqua"/>
        </w:rPr>
        <w:t>licitado.</w:t>
      </w:r>
    </w:p>
    <w:p w14:paraId="6AA29D68" w14:textId="249BF279" w:rsidR="000A439A" w:rsidRPr="00C833EA" w:rsidRDefault="000A439A" w:rsidP="003F15B1">
      <w:pPr>
        <w:pStyle w:val="PargrafodaLista"/>
        <w:widowControl w:val="0"/>
        <w:tabs>
          <w:tab w:val="left" w:pos="709"/>
        </w:tabs>
        <w:autoSpaceDE w:val="0"/>
        <w:autoSpaceDN w:val="0"/>
        <w:spacing w:after="0" w:line="240" w:lineRule="auto"/>
        <w:ind w:left="0"/>
        <w:contextualSpacing w:val="0"/>
        <w:jc w:val="both"/>
        <w:rPr>
          <w:rFonts w:ascii="Book Antiqua" w:eastAsia="Arial Unicode MS" w:hAnsi="Book Antiqua"/>
          <w:b/>
        </w:rPr>
      </w:pPr>
      <w:r w:rsidRPr="00C833EA">
        <w:rPr>
          <w:rFonts w:ascii="Book Antiqua" w:eastAsia="Arial Unicode MS" w:hAnsi="Book Antiqua"/>
          <w:b/>
        </w:rPr>
        <w:t>5.1. HABILITAÇÃO JURÍDICA:</w:t>
      </w:r>
    </w:p>
    <w:p w14:paraId="100CA4C2" w14:textId="77777777" w:rsidR="000A439A" w:rsidRPr="00C833EA" w:rsidRDefault="000A439A" w:rsidP="003F15B1">
      <w:pPr>
        <w:pStyle w:val="PargrafodaLista"/>
        <w:widowControl w:val="0"/>
        <w:tabs>
          <w:tab w:val="left" w:pos="709"/>
        </w:tabs>
        <w:autoSpaceDE w:val="0"/>
        <w:autoSpaceDN w:val="0"/>
        <w:spacing w:after="0" w:line="240" w:lineRule="auto"/>
        <w:ind w:left="0"/>
        <w:contextualSpacing w:val="0"/>
        <w:jc w:val="both"/>
        <w:rPr>
          <w:rFonts w:ascii="Book Antiqua" w:eastAsia="Arial Unicode MS" w:hAnsi="Book Antiqua"/>
        </w:rPr>
      </w:pPr>
    </w:p>
    <w:p w14:paraId="09D11148" w14:textId="25F8A2D0" w:rsidR="000A439A" w:rsidRPr="00C833EA" w:rsidRDefault="00E71873" w:rsidP="00C833EA">
      <w:pPr>
        <w:spacing w:after="0"/>
        <w:ind w:left="196"/>
        <w:jc w:val="both"/>
        <w:rPr>
          <w:rFonts w:ascii="Book Antiqua" w:hAnsi="Book Antiqua"/>
          <w:bCs/>
        </w:rPr>
      </w:pPr>
      <w:r w:rsidRPr="00C833EA">
        <w:rPr>
          <w:rFonts w:ascii="Book Antiqua" w:eastAsia="Arial Unicode MS" w:hAnsi="Book Antiqua"/>
        </w:rPr>
        <w:tab/>
      </w:r>
      <w:r w:rsidR="000A439A" w:rsidRPr="00C833EA">
        <w:rPr>
          <w:rFonts w:ascii="Book Antiqua" w:hAnsi="Book Antiqua"/>
          <w:bCs/>
        </w:rPr>
        <w:t>Pessoa física: cédula de identidade (RG) ou documento equivalente que, por força de lei, tenha validade para fins de identificação em todo o território nacional;</w:t>
      </w:r>
    </w:p>
    <w:p w14:paraId="2B9E89A8" w14:textId="1E5503BE" w:rsidR="000A439A" w:rsidRPr="00C833EA" w:rsidRDefault="000A439A" w:rsidP="00C833EA">
      <w:pPr>
        <w:spacing w:after="0"/>
        <w:ind w:left="196" w:firstLine="512"/>
        <w:jc w:val="both"/>
        <w:rPr>
          <w:rFonts w:ascii="Book Antiqua" w:hAnsi="Book Antiqua"/>
          <w:bCs/>
        </w:rPr>
      </w:pPr>
      <w:r w:rsidRPr="00C833EA">
        <w:rPr>
          <w:rFonts w:ascii="Book Antiqua" w:hAnsi="Book Antiqua"/>
          <w:bCs/>
        </w:rPr>
        <w:t>Empresário individual: inscrição no Registro Público de Empresas Mercantis, a cargo da Junta Comercial da respectiva sede;</w:t>
      </w:r>
    </w:p>
    <w:p w14:paraId="1BF4790B" w14:textId="57E76C79" w:rsidR="000A439A" w:rsidRPr="00C833EA" w:rsidRDefault="000A439A" w:rsidP="00C833EA">
      <w:pPr>
        <w:spacing w:after="0"/>
        <w:ind w:left="196" w:firstLine="512"/>
        <w:jc w:val="both"/>
        <w:rPr>
          <w:rFonts w:ascii="Book Antiqua" w:hAnsi="Book Antiqua"/>
          <w:bCs/>
        </w:rPr>
      </w:pPr>
      <w:r w:rsidRPr="00C833EA">
        <w:rPr>
          <w:rFonts w:ascii="Book Antiqua" w:hAnsi="Book Antiqua"/>
          <w:bCs/>
        </w:rPr>
        <w:t xml:space="preserve">Microempreendedor Individual - MEI: Certificado da Condição de Microempreendedor Individual - CCMEI, cuja aceitação ficará condicionada à verificação da autenticidade no sítio </w:t>
      </w:r>
      <w:proofErr w:type="gramStart"/>
      <w:r w:rsidRPr="00C833EA">
        <w:rPr>
          <w:rFonts w:ascii="Book Antiqua" w:hAnsi="Book Antiqua"/>
          <w:bCs/>
        </w:rPr>
        <w:t>https</w:t>
      </w:r>
      <w:proofErr w:type="gramEnd"/>
      <w:r w:rsidRPr="00C833EA">
        <w:rPr>
          <w:rFonts w:ascii="Book Antiqua" w:hAnsi="Book Antiqua"/>
          <w:bCs/>
        </w:rPr>
        <w:t>://www.gov.br/empresas-e-negocios/pt-br/empreendedor;</w:t>
      </w:r>
    </w:p>
    <w:p w14:paraId="49FB30CC" w14:textId="44DC29C2" w:rsidR="000A439A" w:rsidRPr="00C833EA" w:rsidRDefault="000A439A" w:rsidP="00C833EA">
      <w:pPr>
        <w:spacing w:after="0"/>
        <w:ind w:left="196" w:firstLine="512"/>
        <w:jc w:val="both"/>
        <w:rPr>
          <w:rFonts w:ascii="Book Antiqua" w:hAnsi="Book Antiqua"/>
          <w:bCs/>
        </w:rPr>
      </w:pPr>
      <w:r w:rsidRPr="00C833EA">
        <w:rPr>
          <w:rFonts w:ascii="Book Antiqua" w:hAnsi="Book Antiqua"/>
          <w:bCs/>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C833EA" w:rsidRDefault="000A439A" w:rsidP="00C833EA">
      <w:pPr>
        <w:spacing w:after="0"/>
        <w:ind w:left="196" w:firstLine="512"/>
        <w:jc w:val="both"/>
        <w:rPr>
          <w:rFonts w:ascii="Book Antiqua" w:hAnsi="Book Antiqua"/>
          <w:bCs/>
        </w:rPr>
      </w:pPr>
      <w:r w:rsidRPr="00C833EA">
        <w:rPr>
          <w:rFonts w:ascii="Book Antiqua" w:hAnsi="Book Antiqua"/>
          <w:bCs/>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C833EA" w:rsidRDefault="000A439A" w:rsidP="00C833EA">
      <w:pPr>
        <w:spacing w:after="0"/>
        <w:ind w:left="196" w:firstLine="512"/>
        <w:jc w:val="both"/>
        <w:rPr>
          <w:rFonts w:ascii="Book Antiqua" w:hAnsi="Book Antiqua"/>
          <w:bCs/>
        </w:rPr>
      </w:pPr>
      <w:r w:rsidRPr="00C833EA">
        <w:rPr>
          <w:rFonts w:ascii="Book Antiqua" w:hAnsi="Book Antiqua"/>
          <w:bCs/>
        </w:rPr>
        <w:t>Sociedade simples: inscrição do ato constitutivo no Registro Civil de Pessoas Jurídicas do local de sua sede, acompanhada de documento comprobatório de seus administradores;</w:t>
      </w:r>
    </w:p>
    <w:p w14:paraId="54D3A591" w14:textId="6209534D" w:rsidR="000A439A" w:rsidRPr="00C833EA" w:rsidRDefault="000A439A" w:rsidP="00C833EA">
      <w:pPr>
        <w:spacing w:after="0"/>
        <w:ind w:left="196" w:firstLine="512"/>
        <w:jc w:val="both"/>
        <w:rPr>
          <w:rFonts w:ascii="Book Antiqua" w:hAnsi="Book Antiqua"/>
          <w:bCs/>
        </w:rPr>
      </w:pPr>
      <w:r w:rsidRPr="00C833EA">
        <w:rPr>
          <w:rFonts w:ascii="Book Antiqua" w:hAnsi="Book Antiqua"/>
          <w:bCs/>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w:t>
      </w:r>
      <w:proofErr w:type="gramStart"/>
      <w:r w:rsidRPr="00C833EA">
        <w:rPr>
          <w:rFonts w:ascii="Book Antiqua" w:hAnsi="Book Antiqua"/>
          <w:bCs/>
        </w:rPr>
        <w:t>opera,</w:t>
      </w:r>
      <w:proofErr w:type="gramEnd"/>
      <w:r w:rsidRPr="00C833EA">
        <w:rPr>
          <w:rFonts w:ascii="Book Antiqua" w:hAnsi="Book Antiqua"/>
          <w:bCs/>
        </w:rPr>
        <w:t xml:space="preserve"> com averbação no Registro onde tem sede a matriz;</w:t>
      </w:r>
    </w:p>
    <w:p w14:paraId="102CD90A" w14:textId="1ACD95AE" w:rsidR="000A439A" w:rsidRPr="00C833EA" w:rsidRDefault="000A439A" w:rsidP="00C833EA">
      <w:pPr>
        <w:spacing w:after="0"/>
        <w:ind w:left="196" w:firstLine="512"/>
        <w:jc w:val="both"/>
        <w:rPr>
          <w:rFonts w:ascii="Book Antiqua" w:hAnsi="Book Antiqua"/>
          <w:bCs/>
        </w:rPr>
      </w:pPr>
      <w:r w:rsidRPr="00C833EA">
        <w:rPr>
          <w:rFonts w:ascii="Book Antiqua" w:hAnsi="Book Antiqua"/>
          <w:bCs/>
        </w:rPr>
        <w:lastRenderedPageBreak/>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7777777" w:rsidR="000A439A" w:rsidRPr="00C833EA" w:rsidRDefault="000A439A" w:rsidP="00C833EA">
      <w:pPr>
        <w:spacing w:after="0"/>
        <w:ind w:firstLine="709"/>
        <w:jc w:val="both"/>
        <w:rPr>
          <w:rFonts w:ascii="Book Antiqua" w:hAnsi="Book Antiqua"/>
          <w:bCs/>
        </w:rPr>
      </w:pPr>
      <w:r w:rsidRPr="00C833EA">
        <w:rPr>
          <w:rFonts w:ascii="Book Antiqua" w:hAnsi="Book Antiqua"/>
          <w:bCs/>
        </w:rPr>
        <w:t>Os documentos apresentados deverão estar acompanhados de todas as alterações ou da consolidação respectiva.</w:t>
      </w:r>
    </w:p>
    <w:p w14:paraId="068ED26F" w14:textId="418D027F" w:rsidR="005E4BDD" w:rsidRPr="00C833EA" w:rsidRDefault="00A45103" w:rsidP="003F15B1">
      <w:pPr>
        <w:pStyle w:val="PargrafodaLista"/>
        <w:widowControl w:val="0"/>
        <w:tabs>
          <w:tab w:val="left" w:pos="709"/>
          <w:tab w:val="left" w:pos="7020"/>
        </w:tabs>
        <w:autoSpaceDE w:val="0"/>
        <w:autoSpaceDN w:val="0"/>
        <w:spacing w:after="0" w:line="240" w:lineRule="auto"/>
        <w:ind w:left="0"/>
        <w:contextualSpacing w:val="0"/>
        <w:jc w:val="both"/>
        <w:rPr>
          <w:rFonts w:ascii="Book Antiqua" w:hAnsi="Book Antiqua"/>
          <w:lang w:eastAsia="ar-SA"/>
        </w:rPr>
      </w:pPr>
      <w:r w:rsidRPr="00C833EA">
        <w:rPr>
          <w:rFonts w:ascii="Book Antiqua" w:hAnsi="Book Antiqua"/>
          <w:b/>
        </w:rPr>
        <w:t>5.2. HABILITAÇÃO FISCAL, SOCIAL,</w:t>
      </w:r>
      <w:r w:rsidR="00A5378F" w:rsidRPr="00C833EA">
        <w:rPr>
          <w:rFonts w:ascii="Book Antiqua" w:hAnsi="Book Antiqua"/>
          <w:b/>
        </w:rPr>
        <w:t xml:space="preserve"> TRABALHISTA</w:t>
      </w:r>
      <w:r w:rsidRPr="00C833EA">
        <w:rPr>
          <w:rFonts w:ascii="Book Antiqua" w:hAnsi="Book Antiqua"/>
          <w:b/>
        </w:rPr>
        <w:t xml:space="preserve"> E ECONÔMICA</w:t>
      </w:r>
      <w:r w:rsidR="00A5378F" w:rsidRPr="00C833EA">
        <w:rPr>
          <w:rFonts w:ascii="Book Antiqua" w:hAnsi="Book Antiqua"/>
          <w:b/>
        </w:rPr>
        <w:t>:</w:t>
      </w:r>
    </w:p>
    <w:p w14:paraId="0D75049D" w14:textId="77777777" w:rsidR="005E4BDD" w:rsidRPr="00C833EA" w:rsidRDefault="005E4BDD" w:rsidP="003F15B1">
      <w:pPr>
        <w:pStyle w:val="Ttulo3"/>
        <w:spacing w:line="276" w:lineRule="auto"/>
        <w:jc w:val="both"/>
        <w:rPr>
          <w:rFonts w:ascii="Book Antiqua" w:hAnsi="Book Antiqua"/>
          <w:sz w:val="22"/>
          <w:szCs w:val="22"/>
        </w:rPr>
      </w:pPr>
    </w:p>
    <w:p w14:paraId="18CEB8FD" w14:textId="39DEDD11" w:rsidR="00A5378F" w:rsidRPr="00C833EA" w:rsidRDefault="00A5378F" w:rsidP="00C833EA">
      <w:pPr>
        <w:spacing w:after="0"/>
        <w:ind w:firstLine="709"/>
        <w:jc w:val="both"/>
        <w:rPr>
          <w:rFonts w:ascii="Book Antiqua" w:hAnsi="Book Antiqua"/>
          <w:bCs/>
        </w:rPr>
      </w:pPr>
      <w:r w:rsidRPr="00C833EA">
        <w:rPr>
          <w:rFonts w:ascii="Book Antiqua" w:hAnsi="Book Antiqua"/>
          <w:bCs/>
        </w:rPr>
        <w:t>Prova de inscrição no Cadastro Nacional de Pessoas Jurídicas ou no Cadastro de Pessoas Físicas, conforme o caso;</w:t>
      </w:r>
    </w:p>
    <w:p w14:paraId="6237CE83" w14:textId="52DA7CEF" w:rsidR="00A5378F" w:rsidRPr="00C833EA" w:rsidRDefault="00A5378F" w:rsidP="00C833EA">
      <w:pPr>
        <w:spacing w:after="0"/>
        <w:ind w:firstLine="708"/>
        <w:jc w:val="both"/>
        <w:rPr>
          <w:rFonts w:ascii="Book Antiqua" w:hAnsi="Book Antiqua"/>
          <w:bCs/>
        </w:rPr>
      </w:pPr>
      <w:r w:rsidRPr="00C833EA">
        <w:rPr>
          <w:rFonts w:ascii="Book Antiqua" w:hAnsi="Book Antiqua"/>
          <w:bC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C833EA" w:rsidRDefault="00A5378F" w:rsidP="00C833EA">
      <w:pPr>
        <w:spacing w:after="0"/>
        <w:ind w:firstLine="708"/>
        <w:jc w:val="both"/>
        <w:rPr>
          <w:rFonts w:ascii="Book Antiqua" w:hAnsi="Book Antiqua"/>
          <w:bCs/>
        </w:rPr>
      </w:pPr>
      <w:r w:rsidRPr="00C833EA">
        <w:rPr>
          <w:rFonts w:ascii="Book Antiqua" w:hAnsi="Book Antiqua"/>
          <w:bCs/>
        </w:rPr>
        <w:t>Prova de regularidade com o Fundo de Garantia do Tempo de Serviço (FGTS);</w:t>
      </w:r>
    </w:p>
    <w:p w14:paraId="3D8FD36A" w14:textId="53946F63" w:rsidR="00A5378F" w:rsidRPr="00C833EA" w:rsidRDefault="00A5378F" w:rsidP="00C833EA">
      <w:pPr>
        <w:spacing w:after="0"/>
        <w:jc w:val="both"/>
        <w:rPr>
          <w:rFonts w:ascii="Book Antiqua" w:hAnsi="Book Antiqua"/>
          <w:bCs/>
        </w:rPr>
      </w:pPr>
      <w:r w:rsidRPr="00C833EA">
        <w:rPr>
          <w:rFonts w:ascii="Book Antiqua" w:hAnsi="Book Antiqua"/>
          <w:lang w:eastAsia="ar-SA"/>
        </w:rPr>
        <w:tab/>
      </w:r>
      <w:r w:rsidRPr="00C833EA">
        <w:rPr>
          <w:rFonts w:ascii="Book Antiqua" w:hAnsi="Book Antiqua"/>
          <w:bC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C833EA" w:rsidRDefault="00A5378F" w:rsidP="00C833EA">
      <w:pPr>
        <w:spacing w:after="0"/>
        <w:ind w:firstLine="708"/>
        <w:jc w:val="both"/>
        <w:rPr>
          <w:rFonts w:ascii="Book Antiqua" w:hAnsi="Book Antiqua"/>
          <w:bCs/>
        </w:rPr>
      </w:pPr>
      <w:r w:rsidRPr="00C833EA">
        <w:rPr>
          <w:rFonts w:ascii="Book Antiqua" w:hAnsi="Book Antiqua"/>
          <w:bCs/>
        </w:rPr>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C833EA" w:rsidRDefault="006811E3" w:rsidP="00C833EA">
      <w:pPr>
        <w:spacing w:after="0"/>
        <w:ind w:firstLine="708"/>
        <w:jc w:val="both"/>
        <w:rPr>
          <w:rFonts w:ascii="Book Antiqua" w:hAnsi="Book Antiqua"/>
          <w:bCs/>
        </w:rPr>
      </w:pPr>
      <w:r w:rsidRPr="00C833EA">
        <w:rPr>
          <w:rFonts w:ascii="Book Antiqua" w:hAnsi="Book Antiqua"/>
          <w:bCs/>
        </w:rPr>
        <w:t>Prova de regularidade com a Fazenda [Estadual/Distrital] ou [Municipal/Distrital] do domicílio ou sede do fornecedor, relativa à atividade em cujo exercício contrata ou concorre;</w:t>
      </w:r>
    </w:p>
    <w:p w14:paraId="56BFCDF6" w14:textId="77777777" w:rsidR="006811E3" w:rsidRPr="00C833EA" w:rsidRDefault="006811E3" w:rsidP="00C833EA">
      <w:pPr>
        <w:spacing w:after="0"/>
        <w:ind w:firstLine="708"/>
        <w:jc w:val="both"/>
        <w:rPr>
          <w:rFonts w:ascii="Book Antiqua" w:hAnsi="Book Antiqua"/>
          <w:bCs/>
        </w:rPr>
      </w:pPr>
      <w:r w:rsidRPr="00C833EA">
        <w:rPr>
          <w:rFonts w:ascii="Book Antiqua" w:hAnsi="Book Antiqua"/>
          <w:bCs/>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Pr="00C833EA" w:rsidRDefault="006811E3" w:rsidP="00C833EA">
      <w:pPr>
        <w:spacing w:after="0"/>
        <w:ind w:firstLine="708"/>
        <w:jc w:val="both"/>
        <w:rPr>
          <w:rFonts w:ascii="Book Antiqua" w:hAnsi="Book Antiqua"/>
          <w:bCs/>
        </w:rPr>
      </w:pPr>
      <w:r w:rsidRPr="00C833EA">
        <w:rPr>
          <w:rFonts w:ascii="Book Antiqua" w:hAnsi="Book Antiqua"/>
          <w:bCs/>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1B5615A" w14:textId="21C34E53" w:rsidR="00A45103" w:rsidRPr="00C833EA" w:rsidRDefault="00A45103" w:rsidP="00C833EA">
      <w:pPr>
        <w:spacing w:after="0"/>
        <w:ind w:firstLine="708"/>
        <w:jc w:val="both"/>
        <w:rPr>
          <w:rFonts w:ascii="Book Antiqua" w:hAnsi="Book Antiqua"/>
          <w:bCs/>
        </w:rPr>
      </w:pPr>
      <w:proofErr w:type="gramStart"/>
      <w:r w:rsidRPr="00C833EA">
        <w:rPr>
          <w:rFonts w:ascii="Book Antiqua" w:hAnsi="Book Antiqua"/>
          <w:bCs/>
        </w:rPr>
        <w:t>Certidão negativa de falência expedida pelo distribuidor da sede do fornecedor - Lei nº 14.133, de 2021, art. 69, caput, inciso II)</w:t>
      </w:r>
      <w:proofErr w:type="gramEnd"/>
      <w:r w:rsidRPr="00C833EA">
        <w:rPr>
          <w:rFonts w:ascii="Book Antiqua" w:hAnsi="Book Antiqua"/>
          <w:bCs/>
        </w:rPr>
        <w:t>;</w:t>
      </w:r>
    </w:p>
    <w:p w14:paraId="2E933331" w14:textId="09A519B9" w:rsidR="00953EA2" w:rsidRPr="00C833EA" w:rsidRDefault="00953EA2" w:rsidP="003F15B1">
      <w:pPr>
        <w:pStyle w:val="Ttulo3"/>
        <w:spacing w:line="276" w:lineRule="auto"/>
        <w:jc w:val="both"/>
        <w:rPr>
          <w:rFonts w:ascii="Book Antiqua" w:hAnsi="Book Antiqua"/>
          <w:sz w:val="22"/>
          <w:szCs w:val="22"/>
        </w:rPr>
      </w:pPr>
      <w:r w:rsidRPr="00C833EA">
        <w:rPr>
          <w:rFonts w:ascii="Book Antiqua" w:hAnsi="Book Antiqua"/>
          <w:sz w:val="22"/>
          <w:szCs w:val="22"/>
        </w:rPr>
        <w:t>6. EXECUÇÃO DO OBJETO:</w:t>
      </w:r>
    </w:p>
    <w:p w14:paraId="6A5597AD" w14:textId="77777777" w:rsidR="00953EA2" w:rsidRPr="00C833EA" w:rsidRDefault="00953EA2" w:rsidP="003F15B1">
      <w:pPr>
        <w:pStyle w:val="Ttulo3"/>
        <w:spacing w:line="276" w:lineRule="auto"/>
        <w:jc w:val="both"/>
        <w:rPr>
          <w:rFonts w:ascii="Book Antiqua" w:hAnsi="Book Antiqua"/>
          <w:sz w:val="22"/>
          <w:szCs w:val="22"/>
        </w:rPr>
      </w:pPr>
    </w:p>
    <w:p w14:paraId="4B0EEA27" w14:textId="30593BBD" w:rsidR="00953EA2" w:rsidRPr="00C833EA" w:rsidRDefault="00953EA2" w:rsidP="003F15B1">
      <w:pPr>
        <w:pStyle w:val="Ttulo3"/>
        <w:spacing w:line="276" w:lineRule="auto"/>
        <w:jc w:val="both"/>
        <w:rPr>
          <w:rFonts w:ascii="Book Antiqua" w:hAnsi="Book Antiqua"/>
          <w:sz w:val="22"/>
          <w:szCs w:val="22"/>
        </w:rPr>
      </w:pPr>
      <w:r w:rsidRPr="00C833EA">
        <w:rPr>
          <w:rFonts w:ascii="Book Antiqua" w:hAnsi="Book Antiqua"/>
          <w:sz w:val="22"/>
          <w:szCs w:val="22"/>
        </w:rPr>
        <w:t>6.1. PRAZO DE ENTREGA:</w:t>
      </w:r>
    </w:p>
    <w:p w14:paraId="3E654647" w14:textId="326955CD" w:rsidR="00953EA2" w:rsidRPr="00C833EA" w:rsidRDefault="00953EA2" w:rsidP="0009418E">
      <w:pPr>
        <w:pStyle w:val="Ttulo3"/>
        <w:spacing w:line="276" w:lineRule="auto"/>
        <w:jc w:val="both"/>
        <w:rPr>
          <w:rFonts w:ascii="Book Antiqua" w:hAnsi="Book Antiqua"/>
          <w:b w:val="0"/>
          <w:sz w:val="22"/>
          <w:szCs w:val="22"/>
        </w:rPr>
      </w:pPr>
      <w:r w:rsidRPr="00C833EA">
        <w:rPr>
          <w:rFonts w:ascii="Book Antiqua" w:hAnsi="Book Antiqua"/>
          <w:b w:val="0"/>
          <w:sz w:val="22"/>
          <w:szCs w:val="22"/>
        </w:rPr>
        <w:tab/>
        <w:t xml:space="preserve">O prazo para entrega é de </w:t>
      </w:r>
      <w:r w:rsidR="00E649F9" w:rsidRPr="00C833EA">
        <w:rPr>
          <w:rFonts w:ascii="Book Antiqua" w:hAnsi="Book Antiqua"/>
          <w:bCs/>
          <w:sz w:val="22"/>
          <w:szCs w:val="22"/>
        </w:rPr>
        <w:t>60</w:t>
      </w:r>
      <w:r w:rsidRPr="00C833EA">
        <w:rPr>
          <w:rFonts w:ascii="Book Antiqua" w:hAnsi="Book Antiqua"/>
          <w:bCs/>
          <w:sz w:val="22"/>
          <w:szCs w:val="22"/>
        </w:rPr>
        <w:t xml:space="preserve"> (</w:t>
      </w:r>
      <w:r w:rsidR="00E649F9" w:rsidRPr="00C833EA">
        <w:rPr>
          <w:rFonts w:ascii="Book Antiqua" w:hAnsi="Book Antiqua"/>
          <w:bCs/>
          <w:sz w:val="22"/>
          <w:szCs w:val="22"/>
        </w:rPr>
        <w:t>sessenta</w:t>
      </w:r>
      <w:r w:rsidRPr="00C833EA">
        <w:rPr>
          <w:rFonts w:ascii="Book Antiqua" w:hAnsi="Book Antiqua"/>
          <w:b w:val="0"/>
          <w:sz w:val="22"/>
          <w:szCs w:val="22"/>
        </w:rPr>
        <w:t>) dias</w:t>
      </w:r>
      <w:r w:rsidR="00683AA3" w:rsidRPr="00C833EA">
        <w:rPr>
          <w:rFonts w:ascii="Book Antiqua" w:hAnsi="Book Antiqua"/>
          <w:b w:val="0"/>
          <w:sz w:val="22"/>
          <w:szCs w:val="22"/>
        </w:rPr>
        <w:t xml:space="preserve"> cor</w:t>
      </w:r>
      <w:r w:rsidR="00E649F9" w:rsidRPr="00C833EA">
        <w:rPr>
          <w:rFonts w:ascii="Book Antiqua" w:hAnsi="Book Antiqua"/>
          <w:b w:val="0"/>
          <w:sz w:val="22"/>
          <w:szCs w:val="22"/>
        </w:rPr>
        <w:t xml:space="preserve">ridos </w:t>
      </w:r>
      <w:r w:rsidRPr="00C833EA">
        <w:rPr>
          <w:rFonts w:ascii="Book Antiqua" w:hAnsi="Book Antiqua"/>
          <w:b w:val="0"/>
          <w:sz w:val="22"/>
          <w:szCs w:val="22"/>
        </w:rPr>
        <w:t>após a emissão da autorização de fornec</w:t>
      </w:r>
      <w:r w:rsidR="00127409" w:rsidRPr="00C833EA">
        <w:rPr>
          <w:rFonts w:ascii="Book Antiqua" w:hAnsi="Book Antiqua"/>
          <w:b w:val="0"/>
          <w:sz w:val="22"/>
          <w:szCs w:val="22"/>
        </w:rPr>
        <w:t>imento e envio ao respectivo fornecedor.</w:t>
      </w:r>
    </w:p>
    <w:p w14:paraId="002916D6" w14:textId="77777777" w:rsidR="00953EA2" w:rsidRPr="00C833EA" w:rsidRDefault="00953EA2" w:rsidP="003F15B1">
      <w:pPr>
        <w:pStyle w:val="Ttulo3"/>
        <w:spacing w:line="276" w:lineRule="auto"/>
        <w:jc w:val="both"/>
        <w:rPr>
          <w:rFonts w:ascii="Book Antiqua" w:hAnsi="Book Antiqua"/>
          <w:sz w:val="22"/>
          <w:szCs w:val="22"/>
        </w:rPr>
      </w:pPr>
    </w:p>
    <w:p w14:paraId="756D3556" w14:textId="5C609B88" w:rsidR="001212E3" w:rsidRPr="00C833EA" w:rsidRDefault="00953EA2" w:rsidP="003F15B1">
      <w:pPr>
        <w:pStyle w:val="Ttulo3"/>
        <w:spacing w:line="276" w:lineRule="auto"/>
        <w:jc w:val="both"/>
        <w:rPr>
          <w:rFonts w:ascii="Book Antiqua" w:hAnsi="Book Antiqua"/>
          <w:sz w:val="22"/>
          <w:szCs w:val="22"/>
          <w:u w:val="single"/>
        </w:rPr>
      </w:pPr>
      <w:r w:rsidRPr="00C833EA">
        <w:rPr>
          <w:rFonts w:ascii="Book Antiqua" w:hAnsi="Book Antiqua"/>
          <w:sz w:val="22"/>
          <w:szCs w:val="22"/>
        </w:rPr>
        <w:t>6.2. HORÁRIO E ENDEREÇO PARA ENTREGA:</w:t>
      </w:r>
    </w:p>
    <w:p w14:paraId="79A41A67" w14:textId="6E8DAEEC" w:rsidR="001212E3" w:rsidRPr="00C833EA" w:rsidRDefault="00953EA2" w:rsidP="0009418E">
      <w:pPr>
        <w:ind w:firstLine="708"/>
        <w:jc w:val="both"/>
        <w:rPr>
          <w:rFonts w:ascii="Book Antiqua" w:hAnsi="Book Antiqua"/>
        </w:rPr>
      </w:pPr>
      <w:r w:rsidRPr="00C833EA">
        <w:rPr>
          <w:rFonts w:ascii="Book Antiqua" w:hAnsi="Book Antiqua"/>
        </w:rPr>
        <w:t>O local de entrega será na</w:t>
      </w:r>
      <w:r w:rsidR="002A4B22" w:rsidRPr="00C833EA">
        <w:rPr>
          <w:rFonts w:ascii="Book Antiqua" w:hAnsi="Book Antiqua"/>
        </w:rPr>
        <w:t xml:space="preserve"> </w:t>
      </w:r>
      <w:r w:rsidR="00E612E0" w:rsidRPr="00C833EA">
        <w:rPr>
          <w:rFonts w:ascii="Book Antiqua" w:hAnsi="Book Antiqua"/>
          <w:b/>
          <w:bCs/>
        </w:rPr>
        <w:t>Rua Padre</w:t>
      </w:r>
      <w:r w:rsidR="00E649F9" w:rsidRPr="00C833EA">
        <w:rPr>
          <w:rFonts w:ascii="Book Antiqua" w:hAnsi="Book Antiqua"/>
          <w:b/>
          <w:bCs/>
        </w:rPr>
        <w:t xml:space="preserve"> Gregório Couto </w:t>
      </w:r>
      <w:r w:rsidR="006C6287" w:rsidRPr="00C833EA">
        <w:rPr>
          <w:rFonts w:ascii="Book Antiqua" w:hAnsi="Book Antiqua"/>
          <w:b/>
          <w:bCs/>
        </w:rPr>
        <w:t>-</w:t>
      </w:r>
      <w:r w:rsidR="001E57F3" w:rsidRPr="00C833EA">
        <w:rPr>
          <w:rFonts w:ascii="Book Antiqua" w:hAnsi="Book Antiqua"/>
          <w:b/>
          <w:bCs/>
        </w:rPr>
        <w:t xml:space="preserve"> </w:t>
      </w:r>
      <w:r w:rsidR="00E649F9" w:rsidRPr="00C833EA">
        <w:rPr>
          <w:rFonts w:ascii="Book Antiqua" w:hAnsi="Book Antiqua"/>
          <w:b/>
          <w:bCs/>
        </w:rPr>
        <w:t>187</w:t>
      </w:r>
      <w:r w:rsidR="007E183D" w:rsidRPr="00C833EA">
        <w:rPr>
          <w:rFonts w:ascii="Book Antiqua" w:hAnsi="Book Antiqua"/>
          <w:b/>
          <w:bCs/>
        </w:rPr>
        <w:t xml:space="preserve"> -</w:t>
      </w:r>
      <w:r w:rsidR="006C6287" w:rsidRPr="00C833EA">
        <w:rPr>
          <w:rFonts w:ascii="Book Antiqua" w:hAnsi="Book Antiqua"/>
          <w:b/>
          <w:bCs/>
        </w:rPr>
        <w:t xml:space="preserve"> Centro - </w:t>
      </w:r>
      <w:r w:rsidR="002A4B22" w:rsidRPr="00C833EA">
        <w:rPr>
          <w:rFonts w:ascii="Book Antiqua" w:hAnsi="Book Antiqua"/>
          <w:b/>
          <w:bCs/>
        </w:rPr>
        <w:t>Itaguara/MG</w:t>
      </w:r>
      <w:r w:rsidR="001212E3" w:rsidRPr="00C833EA">
        <w:rPr>
          <w:rFonts w:ascii="Book Antiqua" w:hAnsi="Book Antiqua"/>
        </w:rPr>
        <w:t xml:space="preserve">. O horário de </w:t>
      </w:r>
      <w:r w:rsidRPr="00C833EA">
        <w:rPr>
          <w:rFonts w:ascii="Book Antiqua" w:hAnsi="Book Antiqua"/>
        </w:rPr>
        <w:t xml:space="preserve">funcionamento será </w:t>
      </w:r>
      <w:r w:rsidR="00E612E0" w:rsidRPr="00C833EA">
        <w:rPr>
          <w:rFonts w:ascii="Book Antiqua" w:hAnsi="Book Antiqua"/>
        </w:rPr>
        <w:t>das</w:t>
      </w:r>
      <w:r w:rsidR="001212E3" w:rsidRPr="00C833EA">
        <w:rPr>
          <w:rFonts w:ascii="Book Antiqua" w:hAnsi="Book Antiqua"/>
        </w:rPr>
        <w:t xml:space="preserve"> </w:t>
      </w:r>
      <w:proofErr w:type="gramStart"/>
      <w:r w:rsidR="007A4787" w:rsidRPr="00C833EA">
        <w:rPr>
          <w:rFonts w:ascii="Book Antiqua" w:hAnsi="Book Antiqua"/>
        </w:rPr>
        <w:t>0</w:t>
      </w:r>
      <w:r w:rsidR="00E649F9" w:rsidRPr="00C833EA">
        <w:rPr>
          <w:rFonts w:ascii="Book Antiqua" w:hAnsi="Book Antiqua"/>
        </w:rPr>
        <w:t>8</w:t>
      </w:r>
      <w:r w:rsidR="001212E3" w:rsidRPr="00C833EA">
        <w:rPr>
          <w:rFonts w:ascii="Book Antiqua" w:hAnsi="Book Antiqua"/>
        </w:rPr>
        <w:t>:00</w:t>
      </w:r>
      <w:proofErr w:type="gramEnd"/>
      <w:r w:rsidR="001212E3" w:rsidRPr="00C833EA">
        <w:rPr>
          <w:rFonts w:ascii="Book Antiqua" w:hAnsi="Book Antiqua"/>
        </w:rPr>
        <w:t xml:space="preserve"> às 1</w:t>
      </w:r>
      <w:r w:rsidR="00E649F9" w:rsidRPr="00C833EA">
        <w:rPr>
          <w:rFonts w:ascii="Book Antiqua" w:hAnsi="Book Antiqua"/>
        </w:rPr>
        <w:t>7</w:t>
      </w:r>
      <w:r w:rsidR="001212E3" w:rsidRPr="00C833EA">
        <w:rPr>
          <w:rFonts w:ascii="Book Antiqua" w:hAnsi="Book Antiqua"/>
        </w:rPr>
        <w:t>:00 horas de 2ª a 6ª feira.</w:t>
      </w:r>
    </w:p>
    <w:p w14:paraId="2795CC7E" w14:textId="28AA2314" w:rsidR="004E42A3" w:rsidRPr="00C833EA" w:rsidRDefault="00127409" w:rsidP="003F15B1">
      <w:pPr>
        <w:spacing w:after="0"/>
        <w:jc w:val="both"/>
        <w:rPr>
          <w:rFonts w:ascii="Book Antiqua" w:hAnsi="Book Antiqua"/>
          <w:b/>
        </w:rPr>
      </w:pPr>
      <w:r w:rsidRPr="00C833EA">
        <w:rPr>
          <w:rFonts w:ascii="Book Antiqua" w:hAnsi="Book Antiqua"/>
          <w:b/>
        </w:rPr>
        <w:t>7</w:t>
      </w:r>
      <w:r w:rsidR="000224F0" w:rsidRPr="00C833EA">
        <w:rPr>
          <w:rFonts w:ascii="Book Antiqua" w:hAnsi="Book Antiqua"/>
          <w:b/>
        </w:rPr>
        <w:t xml:space="preserve">. RESPONSÁVEL PELO RECEBIMENTO, ENDEREÇO ELETRÔNICO E TELEFONE: </w:t>
      </w:r>
    </w:p>
    <w:p w14:paraId="0928506C" w14:textId="3AA0D374" w:rsidR="001212E3" w:rsidRPr="00C833EA" w:rsidRDefault="001212E3" w:rsidP="00E612E0">
      <w:pPr>
        <w:spacing w:after="0"/>
        <w:ind w:firstLine="708"/>
        <w:jc w:val="both"/>
        <w:rPr>
          <w:rFonts w:ascii="Book Antiqua" w:hAnsi="Book Antiqua"/>
        </w:rPr>
      </w:pPr>
      <w:r w:rsidRPr="00C833EA">
        <w:rPr>
          <w:rFonts w:ascii="Book Antiqua" w:hAnsi="Book Antiqua"/>
        </w:rPr>
        <w:lastRenderedPageBreak/>
        <w:t>O Res</w:t>
      </w:r>
      <w:r w:rsidR="00B503BC" w:rsidRPr="00C833EA">
        <w:rPr>
          <w:rFonts w:ascii="Book Antiqua" w:hAnsi="Book Antiqua"/>
        </w:rPr>
        <w:t>ponsável pelo recebimento será</w:t>
      </w:r>
      <w:r w:rsidR="00AF59D5" w:rsidRPr="00C833EA">
        <w:rPr>
          <w:rFonts w:ascii="Book Antiqua" w:hAnsi="Book Antiqua"/>
        </w:rPr>
        <w:t xml:space="preserve"> </w:t>
      </w:r>
      <w:r w:rsidR="00E612E0" w:rsidRPr="00C833EA">
        <w:rPr>
          <w:rFonts w:ascii="Book Antiqua" w:hAnsi="Book Antiqua"/>
        </w:rPr>
        <w:t xml:space="preserve">o Secretário de Saúde, Christian </w:t>
      </w:r>
      <w:proofErr w:type="spellStart"/>
      <w:r w:rsidR="00E612E0" w:rsidRPr="00C833EA">
        <w:rPr>
          <w:rFonts w:ascii="Book Antiqua" w:hAnsi="Book Antiqua"/>
        </w:rPr>
        <w:t>Chebly</w:t>
      </w:r>
      <w:proofErr w:type="spellEnd"/>
      <w:r w:rsidR="00E612E0" w:rsidRPr="00C833EA">
        <w:rPr>
          <w:rFonts w:ascii="Book Antiqua" w:hAnsi="Book Antiqua"/>
        </w:rPr>
        <w:t xml:space="preserve"> Prata </w:t>
      </w:r>
      <w:r w:rsidR="00F417C5" w:rsidRPr="00C833EA">
        <w:rPr>
          <w:rFonts w:ascii="Book Antiqua" w:hAnsi="Book Antiqua"/>
        </w:rPr>
        <w:t>Lima, endereço</w:t>
      </w:r>
      <w:r w:rsidRPr="00C833EA">
        <w:rPr>
          <w:rFonts w:ascii="Book Antiqua" w:hAnsi="Book Antiqua"/>
        </w:rPr>
        <w:t xml:space="preserve"> eletrônico</w:t>
      </w:r>
      <w:r w:rsidR="005E0B83" w:rsidRPr="00C833EA">
        <w:rPr>
          <w:rFonts w:ascii="Book Antiqua" w:hAnsi="Book Antiqua"/>
        </w:rPr>
        <w:t xml:space="preserve">: </w:t>
      </w:r>
      <w:r w:rsidR="006C6287" w:rsidRPr="00C833EA">
        <w:rPr>
          <w:rFonts w:ascii="Book Antiqua" w:hAnsi="Book Antiqua"/>
        </w:rPr>
        <w:t>secsaudeitaguara@gmail.com</w:t>
      </w:r>
      <w:r w:rsidR="008F5124" w:rsidRPr="00C833EA">
        <w:rPr>
          <w:rFonts w:ascii="Book Antiqua" w:hAnsi="Book Antiqua"/>
        </w:rPr>
        <w:t xml:space="preserve"> </w:t>
      </w:r>
      <w:r w:rsidR="007A4787" w:rsidRPr="00C833EA">
        <w:rPr>
          <w:rFonts w:ascii="Book Antiqua" w:hAnsi="Book Antiqua"/>
        </w:rPr>
        <w:t>telefone (31) 3184-</w:t>
      </w:r>
      <w:r w:rsidR="004F1BE0" w:rsidRPr="00C833EA">
        <w:rPr>
          <w:rFonts w:ascii="Book Antiqua" w:hAnsi="Book Antiqua"/>
        </w:rPr>
        <w:t>2445</w:t>
      </w:r>
      <w:r w:rsidR="00A57D89" w:rsidRPr="00C833EA">
        <w:rPr>
          <w:rFonts w:ascii="Book Antiqua" w:hAnsi="Book Antiqua"/>
        </w:rPr>
        <w:t>.</w:t>
      </w:r>
      <w:r w:rsidRPr="00C833EA">
        <w:rPr>
          <w:rFonts w:ascii="Book Antiqua" w:hAnsi="Book Antiqua"/>
        </w:rPr>
        <w:t xml:space="preserve"> A conferência da qualidade dos itens será a cargo de técnico</w:t>
      </w:r>
      <w:r w:rsidR="007A4787" w:rsidRPr="00C833EA">
        <w:rPr>
          <w:rFonts w:ascii="Book Antiqua" w:hAnsi="Book Antiqua"/>
        </w:rPr>
        <w:t xml:space="preserve">s que atuam na </w:t>
      </w:r>
      <w:r w:rsidR="00E612E0" w:rsidRPr="00C833EA">
        <w:rPr>
          <w:rFonts w:ascii="Book Antiqua" w:hAnsi="Book Antiqua"/>
        </w:rPr>
        <w:t xml:space="preserve">Prefeitura Municipal. </w:t>
      </w:r>
    </w:p>
    <w:p w14:paraId="0E3F5498" w14:textId="77777777" w:rsidR="00E612E0" w:rsidRPr="00C833EA" w:rsidRDefault="00E612E0" w:rsidP="00E612E0">
      <w:pPr>
        <w:spacing w:after="0"/>
        <w:ind w:firstLine="708"/>
        <w:jc w:val="both"/>
        <w:rPr>
          <w:rFonts w:ascii="Book Antiqua" w:hAnsi="Book Antiqua"/>
        </w:rPr>
      </w:pPr>
    </w:p>
    <w:p w14:paraId="6AA1EC6A" w14:textId="6E3EE6F5" w:rsidR="001212E3" w:rsidRPr="00C833EA" w:rsidRDefault="00127409" w:rsidP="003F15B1">
      <w:pPr>
        <w:pStyle w:val="Ttulo3"/>
        <w:tabs>
          <w:tab w:val="clear" w:pos="0"/>
        </w:tabs>
        <w:spacing w:line="276" w:lineRule="auto"/>
        <w:jc w:val="both"/>
        <w:rPr>
          <w:rFonts w:ascii="Book Antiqua" w:hAnsi="Book Antiqua"/>
          <w:sz w:val="22"/>
          <w:szCs w:val="22"/>
        </w:rPr>
      </w:pPr>
      <w:r w:rsidRPr="00C833EA">
        <w:rPr>
          <w:rFonts w:ascii="Book Antiqua" w:hAnsi="Book Antiqua"/>
          <w:sz w:val="22"/>
          <w:szCs w:val="22"/>
        </w:rPr>
        <w:t>8</w:t>
      </w:r>
      <w:r w:rsidR="000224F0" w:rsidRPr="00C833EA">
        <w:rPr>
          <w:rFonts w:ascii="Book Antiqua" w:hAnsi="Book Antiqua"/>
          <w:sz w:val="22"/>
          <w:szCs w:val="22"/>
        </w:rPr>
        <w:t xml:space="preserve">. CONDIÇÕES E PRAZOS DE PAGAMENTO: </w:t>
      </w:r>
    </w:p>
    <w:p w14:paraId="60F78CA7" w14:textId="082F6548" w:rsidR="001212E3" w:rsidRPr="00C833EA" w:rsidRDefault="006F48EB" w:rsidP="009F798C">
      <w:pPr>
        <w:numPr>
          <w:ilvl w:val="0"/>
          <w:numId w:val="9"/>
        </w:numPr>
        <w:suppressAutoHyphens/>
        <w:spacing w:after="0"/>
        <w:ind w:firstLine="708"/>
        <w:jc w:val="both"/>
        <w:rPr>
          <w:rFonts w:ascii="Book Antiqua" w:hAnsi="Book Antiqua"/>
          <w:b/>
          <w:bCs/>
          <w:u w:val="single"/>
        </w:rPr>
      </w:pPr>
      <w:r w:rsidRPr="00C833EA">
        <w:rPr>
          <w:rFonts w:ascii="Book Antiqua" w:hAnsi="Book Antiqua"/>
        </w:rPr>
        <w:t>O pagamento será efetuado</w:t>
      </w:r>
      <w:r w:rsidR="00E612E0" w:rsidRPr="00C833EA">
        <w:rPr>
          <w:rFonts w:ascii="Book Antiqua" w:hAnsi="Book Antiqua"/>
        </w:rPr>
        <w:t xml:space="preserve"> </w:t>
      </w:r>
      <w:r w:rsidRPr="00C833EA">
        <w:rPr>
          <w:rFonts w:ascii="Book Antiqua" w:hAnsi="Book Antiqua"/>
        </w:rPr>
        <w:t>após entrega d</w:t>
      </w:r>
      <w:r w:rsidR="00E612E0" w:rsidRPr="00C833EA">
        <w:rPr>
          <w:rFonts w:ascii="Book Antiqua" w:hAnsi="Book Antiqua"/>
        </w:rPr>
        <w:t xml:space="preserve">os veículos licitados mediante </w:t>
      </w:r>
      <w:r w:rsidRPr="00C833EA">
        <w:rPr>
          <w:rFonts w:ascii="Book Antiqua" w:hAnsi="Book Antiqua"/>
        </w:rPr>
        <w:t>requisição de pagamento emitida pela Secretaria Municipal de Saúde de Itaguara/MG, com recurso advindo</w:t>
      </w:r>
      <w:r w:rsidR="00E612E0" w:rsidRPr="00C833EA">
        <w:rPr>
          <w:rFonts w:ascii="Book Antiqua" w:hAnsi="Book Antiqua"/>
        </w:rPr>
        <w:t>s</w:t>
      </w:r>
      <w:r w:rsidR="00F417C5" w:rsidRPr="00C833EA">
        <w:rPr>
          <w:rFonts w:ascii="Book Antiqua" w:hAnsi="Book Antiqua"/>
        </w:rPr>
        <w:t xml:space="preserve"> </w:t>
      </w:r>
      <w:r w:rsidR="00F417C5" w:rsidRPr="00C833EA">
        <w:rPr>
          <w:rFonts w:ascii="Book Antiqua" w:hAnsi="Book Antiqua"/>
          <w:b/>
          <w:bCs/>
        </w:rPr>
        <w:t>DA RESOLUÇÃO</w:t>
      </w:r>
      <w:r w:rsidR="00E612E0" w:rsidRPr="00C833EA">
        <w:rPr>
          <w:rFonts w:ascii="Book Antiqua" w:hAnsi="Book Antiqua"/>
          <w:b/>
          <w:bCs/>
        </w:rPr>
        <w:t xml:space="preserve"> SES Nº 9.228 de </w:t>
      </w:r>
      <w:r w:rsidR="00F417C5" w:rsidRPr="00C833EA">
        <w:rPr>
          <w:rFonts w:ascii="Book Antiqua" w:hAnsi="Book Antiqua"/>
          <w:b/>
          <w:bCs/>
        </w:rPr>
        <w:t>15 DE</w:t>
      </w:r>
      <w:proofErr w:type="gramStart"/>
      <w:r w:rsidR="00E612E0" w:rsidRPr="00C833EA">
        <w:rPr>
          <w:rFonts w:ascii="Book Antiqua" w:hAnsi="Book Antiqua"/>
          <w:b/>
          <w:bCs/>
        </w:rPr>
        <w:t xml:space="preserve">  </w:t>
      </w:r>
      <w:proofErr w:type="gramEnd"/>
      <w:r w:rsidR="00E612E0" w:rsidRPr="00C833EA">
        <w:rPr>
          <w:rFonts w:ascii="Book Antiqua" w:hAnsi="Book Antiqua"/>
          <w:b/>
          <w:bCs/>
        </w:rPr>
        <w:t xml:space="preserve">DEZEMBRO DE 2023 </w:t>
      </w:r>
      <w:r w:rsidR="00F417C5" w:rsidRPr="00C833EA">
        <w:rPr>
          <w:rFonts w:ascii="Book Antiqua" w:hAnsi="Book Antiqua"/>
          <w:b/>
          <w:bCs/>
        </w:rPr>
        <w:t>e RESOLUÇÃO SES Nº 9.432, 24 DE ABRIL DE 2024.</w:t>
      </w:r>
    </w:p>
    <w:p w14:paraId="2B25CD06" w14:textId="77777777" w:rsidR="00E612E0" w:rsidRPr="00C833EA" w:rsidRDefault="00E612E0" w:rsidP="009F798C">
      <w:pPr>
        <w:numPr>
          <w:ilvl w:val="0"/>
          <w:numId w:val="9"/>
        </w:numPr>
        <w:suppressAutoHyphens/>
        <w:spacing w:after="0"/>
        <w:ind w:firstLine="708"/>
        <w:jc w:val="both"/>
        <w:rPr>
          <w:rFonts w:ascii="Book Antiqua" w:hAnsi="Book Antiqua"/>
          <w:b/>
          <w:bCs/>
          <w:u w:val="single"/>
        </w:rPr>
      </w:pPr>
    </w:p>
    <w:p w14:paraId="13DBBCF6" w14:textId="12C5EF57" w:rsidR="001212E3" w:rsidRPr="00C833EA" w:rsidRDefault="00606F11" w:rsidP="00F417C5">
      <w:pPr>
        <w:pStyle w:val="Ttulo3"/>
        <w:tabs>
          <w:tab w:val="left" w:pos="9285"/>
        </w:tabs>
        <w:spacing w:line="276" w:lineRule="auto"/>
        <w:jc w:val="both"/>
        <w:rPr>
          <w:rFonts w:ascii="Book Antiqua" w:hAnsi="Book Antiqua"/>
          <w:sz w:val="22"/>
          <w:szCs w:val="22"/>
        </w:rPr>
      </w:pPr>
      <w:r w:rsidRPr="00C833EA">
        <w:rPr>
          <w:rFonts w:ascii="Book Antiqua" w:hAnsi="Book Antiqua"/>
          <w:sz w:val="22"/>
          <w:szCs w:val="22"/>
        </w:rPr>
        <w:t>9</w:t>
      </w:r>
      <w:r w:rsidR="000224F0" w:rsidRPr="00C833EA">
        <w:rPr>
          <w:rFonts w:ascii="Book Antiqua" w:hAnsi="Book Antiqua"/>
          <w:sz w:val="22"/>
          <w:szCs w:val="22"/>
        </w:rPr>
        <w:t>. OBRIGAÇÕES DA CONTRATANTE</w:t>
      </w:r>
      <w:r w:rsidRPr="00C833EA">
        <w:rPr>
          <w:rFonts w:ascii="Book Antiqua" w:hAnsi="Book Antiqua"/>
          <w:sz w:val="22"/>
          <w:szCs w:val="22"/>
        </w:rPr>
        <w:t>:</w:t>
      </w:r>
      <w:r w:rsidR="00F417C5" w:rsidRPr="00C833EA">
        <w:rPr>
          <w:rFonts w:ascii="Book Antiqua" w:hAnsi="Book Antiqua"/>
          <w:sz w:val="22"/>
          <w:szCs w:val="22"/>
        </w:rPr>
        <w:tab/>
      </w:r>
    </w:p>
    <w:p w14:paraId="2265BC81" w14:textId="537EF035" w:rsidR="00606F11" w:rsidRPr="00C833EA" w:rsidRDefault="00606F11" w:rsidP="00C833EA">
      <w:pPr>
        <w:spacing w:after="0"/>
        <w:ind w:firstLine="708"/>
        <w:jc w:val="both"/>
        <w:rPr>
          <w:rFonts w:ascii="Book Antiqua" w:hAnsi="Book Antiqua"/>
          <w:bCs/>
        </w:rPr>
      </w:pPr>
      <w:r w:rsidRPr="00C833EA">
        <w:rPr>
          <w:rFonts w:ascii="Book Antiqua" w:hAnsi="Book Antiqua"/>
          <w:bCs/>
        </w:rPr>
        <w:t>Comunicar a Contratada toda e quaisquer ocorrências relacionadas aos objetos entregues;</w:t>
      </w:r>
    </w:p>
    <w:p w14:paraId="5F7A52E2" w14:textId="43C15881" w:rsidR="00606F11" w:rsidRPr="00C833EA" w:rsidRDefault="00606F11" w:rsidP="00C833EA">
      <w:pPr>
        <w:spacing w:after="0"/>
        <w:ind w:firstLine="708"/>
        <w:jc w:val="both"/>
        <w:rPr>
          <w:rFonts w:ascii="Book Antiqua" w:hAnsi="Book Antiqua"/>
          <w:bCs/>
        </w:rPr>
      </w:pPr>
      <w:r w:rsidRPr="00C833EA">
        <w:rPr>
          <w:rFonts w:ascii="Book Antiqua" w:hAnsi="Book Antiqua"/>
          <w:bCs/>
        </w:rPr>
        <w:t>Efetuar o pagamento da Contratada de acordo com a forma de pagamento estipulada na licitação e no contrato;</w:t>
      </w:r>
    </w:p>
    <w:p w14:paraId="42B95439" w14:textId="77777777" w:rsidR="00606F11" w:rsidRPr="00C833EA" w:rsidRDefault="00606F11" w:rsidP="00C833EA">
      <w:pPr>
        <w:spacing w:after="0"/>
        <w:ind w:firstLine="708"/>
        <w:jc w:val="both"/>
        <w:rPr>
          <w:rFonts w:ascii="Book Antiqua" w:hAnsi="Book Antiqua"/>
          <w:bCs/>
        </w:rPr>
      </w:pPr>
      <w:r w:rsidRPr="00C833EA">
        <w:rPr>
          <w:rFonts w:ascii="Book Antiqua" w:hAnsi="Book Antiqua"/>
          <w:bCs/>
        </w:rPr>
        <w:t>Promover o acompanhamento e a fiscalização do fornecimento/prestação dos serviços, sob os aspectos qualitativo e quantitativo, anotando em registro próprio as falhas e solicitando as medidas corretivas;</w:t>
      </w:r>
    </w:p>
    <w:p w14:paraId="5818FA8A" w14:textId="52D71731" w:rsidR="00606F11" w:rsidRPr="00C833EA" w:rsidRDefault="00606F11" w:rsidP="00C833EA">
      <w:pPr>
        <w:spacing w:after="0"/>
        <w:ind w:firstLine="708"/>
        <w:jc w:val="both"/>
        <w:rPr>
          <w:rFonts w:ascii="Book Antiqua" w:hAnsi="Book Antiqua"/>
          <w:bCs/>
        </w:rPr>
      </w:pPr>
      <w:r w:rsidRPr="00C833EA">
        <w:rPr>
          <w:rFonts w:ascii="Book Antiqua" w:hAnsi="Book Antiqua"/>
          <w:bCs/>
        </w:rPr>
        <w:t>Rejeitar, no todo ou em parte, o objeto entregue pela Contratada fora das especificações do contrato;</w:t>
      </w:r>
    </w:p>
    <w:p w14:paraId="2265AFB5" w14:textId="7D7D448A" w:rsidR="009A072D" w:rsidRPr="00C833EA" w:rsidRDefault="009A072D" w:rsidP="00C833EA">
      <w:pPr>
        <w:spacing w:after="0"/>
        <w:ind w:firstLine="708"/>
        <w:jc w:val="both"/>
        <w:rPr>
          <w:rFonts w:ascii="Book Antiqua" w:hAnsi="Book Antiqua"/>
          <w:bCs/>
        </w:rPr>
      </w:pPr>
      <w:r w:rsidRPr="00C833EA">
        <w:rPr>
          <w:rFonts w:ascii="Book Antiqua" w:hAnsi="Book Antiqua"/>
          <w:bCs/>
        </w:rPr>
        <w:t>Observar para que durante a vigência do Contrato sejam cumpridas as obrigações assumidas pela Contratada, bem como sejam mantidas todas as condições de habilitação e qualificação exigidas na licitação;</w:t>
      </w:r>
    </w:p>
    <w:p w14:paraId="54CBE6CA" w14:textId="175BF417" w:rsidR="009A072D" w:rsidRPr="00C833EA" w:rsidRDefault="009A072D" w:rsidP="00C833EA">
      <w:pPr>
        <w:pStyle w:val="PargrafodaLista"/>
        <w:spacing w:after="0"/>
        <w:contextualSpacing w:val="0"/>
        <w:jc w:val="both"/>
        <w:rPr>
          <w:rFonts w:ascii="Book Antiqua" w:hAnsi="Book Antiqua"/>
          <w:bCs/>
        </w:rPr>
      </w:pPr>
      <w:r w:rsidRPr="00C833EA">
        <w:rPr>
          <w:rFonts w:ascii="Book Antiqua" w:hAnsi="Book Antiqua"/>
          <w:bCs/>
        </w:rPr>
        <w:t>Aplicar as sanções administrativas, quando se fizerem necessárias;</w:t>
      </w:r>
    </w:p>
    <w:p w14:paraId="6FECD81F" w14:textId="7B66AF48" w:rsidR="001212E3" w:rsidRPr="00C833EA" w:rsidRDefault="009A072D" w:rsidP="00C833EA">
      <w:pPr>
        <w:pStyle w:val="PargrafodaLista"/>
        <w:spacing w:after="0"/>
        <w:contextualSpacing w:val="0"/>
        <w:jc w:val="both"/>
        <w:rPr>
          <w:rFonts w:ascii="Book Antiqua" w:hAnsi="Book Antiqua"/>
          <w:bCs/>
        </w:rPr>
      </w:pPr>
      <w:r w:rsidRPr="00C833EA">
        <w:rPr>
          <w:rFonts w:ascii="Book Antiqua" w:hAnsi="Book Antiqua"/>
          <w:bCs/>
        </w:rPr>
        <w:t>Prestar à CONTRATADA informações e esclarecimentos que venham a ser solicitados;</w:t>
      </w:r>
    </w:p>
    <w:p w14:paraId="68996EFD" w14:textId="2EA33631" w:rsidR="004A43B4" w:rsidRPr="00C833EA" w:rsidRDefault="004C3F61" w:rsidP="003F15B1">
      <w:pPr>
        <w:spacing w:after="0"/>
        <w:jc w:val="both"/>
        <w:rPr>
          <w:rFonts w:ascii="Book Antiqua" w:hAnsi="Book Antiqua"/>
          <w:b/>
        </w:rPr>
      </w:pPr>
      <w:r w:rsidRPr="00C833EA">
        <w:rPr>
          <w:rFonts w:ascii="Book Antiqua" w:hAnsi="Book Antiqua"/>
          <w:b/>
        </w:rPr>
        <w:t>10</w:t>
      </w:r>
      <w:r w:rsidR="000224F0" w:rsidRPr="00C833EA">
        <w:rPr>
          <w:rFonts w:ascii="Book Antiqua" w:hAnsi="Book Antiqua"/>
          <w:b/>
        </w:rPr>
        <w:t>. OBRIGAÇÕES DA CONTRATADA</w:t>
      </w:r>
      <w:r w:rsidR="009A072D" w:rsidRPr="00C833EA">
        <w:rPr>
          <w:rFonts w:ascii="Book Antiqua" w:hAnsi="Book Antiqua"/>
          <w:b/>
        </w:rPr>
        <w:t>:</w:t>
      </w:r>
    </w:p>
    <w:p w14:paraId="6B00E81F" w14:textId="54B3360B" w:rsidR="009A072D" w:rsidRPr="00C833EA" w:rsidRDefault="009A072D" w:rsidP="0009418E">
      <w:pPr>
        <w:ind w:firstLine="708"/>
        <w:jc w:val="both"/>
        <w:rPr>
          <w:rFonts w:ascii="Book Antiqua" w:hAnsi="Book Antiqua"/>
          <w:bCs/>
        </w:rPr>
      </w:pPr>
      <w:r w:rsidRPr="00C833EA">
        <w:rPr>
          <w:rFonts w:ascii="Book Antiqua" w:hAnsi="Book Antiqua"/>
          <w:bCs/>
        </w:rPr>
        <w:t>Atender a todas as solicitações de contratação efetuadas durante a vigência do Contrato ou Ata de Registro de Preços, limitada ao quantitativo de cada item;</w:t>
      </w:r>
    </w:p>
    <w:p w14:paraId="1CD5EEAA" w14:textId="3F113F49" w:rsidR="009A072D" w:rsidRPr="00C833EA" w:rsidRDefault="009A072D" w:rsidP="0009418E">
      <w:pPr>
        <w:ind w:firstLine="708"/>
        <w:jc w:val="both"/>
        <w:rPr>
          <w:rFonts w:ascii="Book Antiqua" w:hAnsi="Book Antiqua"/>
          <w:bCs/>
        </w:rPr>
      </w:pPr>
      <w:r w:rsidRPr="00C833EA">
        <w:rPr>
          <w:rFonts w:ascii="Book Antiqua" w:hAnsi="Book Antiqua"/>
          <w:bCs/>
        </w:rPr>
        <w:t>Ao fornecimento do objeto, de acordo com as especificações, em consonância com a proposta apresentada e com a qualidade e especificações determinadas pela legislação em vigor;</w:t>
      </w:r>
    </w:p>
    <w:p w14:paraId="5631BDE8" w14:textId="6A0B7D0E" w:rsidR="009A072D" w:rsidRPr="00C833EA" w:rsidRDefault="009A072D" w:rsidP="0009418E">
      <w:pPr>
        <w:ind w:firstLine="708"/>
        <w:jc w:val="both"/>
        <w:rPr>
          <w:rFonts w:ascii="Book Antiqua" w:hAnsi="Book Antiqua"/>
          <w:bCs/>
        </w:rPr>
      </w:pPr>
      <w:r w:rsidRPr="00C833EA">
        <w:rPr>
          <w:rFonts w:ascii="Book Antiqua" w:hAnsi="Book Antiqua"/>
          <w:bCs/>
        </w:rPr>
        <w:t>Responsabilizar-se pela boa execução e eficiência no fornecimento do produto objeto do edital;</w:t>
      </w:r>
    </w:p>
    <w:p w14:paraId="4D4F586E" w14:textId="2B4548D6" w:rsidR="009A072D" w:rsidRPr="00C833EA" w:rsidRDefault="009A072D" w:rsidP="0009418E">
      <w:pPr>
        <w:ind w:firstLine="708"/>
        <w:jc w:val="both"/>
        <w:rPr>
          <w:rFonts w:ascii="Book Antiqua" w:hAnsi="Book Antiqua"/>
          <w:bCs/>
        </w:rPr>
      </w:pPr>
      <w:r w:rsidRPr="00C833EA">
        <w:rPr>
          <w:rFonts w:ascii="Book Antiqua" w:hAnsi="Book Antiqua"/>
          <w:bCs/>
        </w:rPr>
        <w:t>Reparar, corrigir, remover as suas expensas, no todo ou em parte o(s) objeto(s) em que se verifiquem danos em decorrência do transporte, bem como, providenciar a imediata substituição dos mesmos;</w:t>
      </w:r>
    </w:p>
    <w:p w14:paraId="7800440E" w14:textId="718A6DE3" w:rsidR="009A072D" w:rsidRPr="00C833EA" w:rsidRDefault="009A072D" w:rsidP="0009418E">
      <w:pPr>
        <w:ind w:firstLine="708"/>
        <w:jc w:val="both"/>
        <w:rPr>
          <w:rFonts w:ascii="Book Antiqua" w:hAnsi="Book Antiqua"/>
          <w:bCs/>
        </w:rPr>
      </w:pPr>
      <w:r w:rsidRPr="00C833EA">
        <w:rPr>
          <w:rFonts w:ascii="Book Antiqua" w:hAnsi="Book Antiqua"/>
          <w:bCs/>
        </w:rPr>
        <w:t>Providenciar a imediata correção das deficiências apontadas pelo contratante quando da entrega do produto;</w:t>
      </w:r>
    </w:p>
    <w:p w14:paraId="76C6C5E5" w14:textId="3BAC9A0A" w:rsidR="009A072D" w:rsidRPr="00C833EA" w:rsidRDefault="009A072D" w:rsidP="0009418E">
      <w:pPr>
        <w:ind w:firstLine="708"/>
        <w:jc w:val="both"/>
        <w:rPr>
          <w:rFonts w:ascii="Book Antiqua" w:hAnsi="Book Antiqua"/>
          <w:bCs/>
        </w:rPr>
      </w:pPr>
      <w:r w:rsidRPr="00C833EA">
        <w:rPr>
          <w:rFonts w:ascii="Book Antiqua" w:hAnsi="Book Antiqua"/>
          <w:bCs/>
        </w:rPr>
        <w:t>Apresentar, sempre que solicitado documentos que comprovem a procedência do produto fornecido, assim como amostra para análise pela Administração, sem qualquer ônus adicional;</w:t>
      </w:r>
    </w:p>
    <w:p w14:paraId="00FD9C35" w14:textId="4874A01E" w:rsidR="009A072D" w:rsidRPr="00C833EA" w:rsidRDefault="009A072D" w:rsidP="0009418E">
      <w:pPr>
        <w:ind w:firstLine="708"/>
        <w:jc w:val="both"/>
        <w:rPr>
          <w:rFonts w:ascii="Book Antiqua" w:hAnsi="Book Antiqua"/>
          <w:bCs/>
        </w:rPr>
      </w:pPr>
      <w:r w:rsidRPr="00C833EA">
        <w:rPr>
          <w:rFonts w:ascii="Book Antiqua" w:hAnsi="Book Antiqua"/>
          <w:bCs/>
        </w:rPr>
        <w:t>Manter, durante a vigência do contrato ou do Registro de Preços, todas as condições de habilitação e qualificações exigidas na licitação;</w:t>
      </w:r>
    </w:p>
    <w:p w14:paraId="549431B7" w14:textId="22E91B02" w:rsidR="000837E9" w:rsidRPr="00C833EA" w:rsidRDefault="000837E9" w:rsidP="0009418E">
      <w:pPr>
        <w:ind w:firstLine="708"/>
        <w:jc w:val="both"/>
        <w:rPr>
          <w:rFonts w:ascii="Book Antiqua" w:hAnsi="Book Antiqua"/>
          <w:bCs/>
        </w:rPr>
      </w:pPr>
      <w:r w:rsidRPr="00C833EA">
        <w:rPr>
          <w:rFonts w:ascii="Book Antiqua" w:hAnsi="Book Antiqua"/>
          <w:bCs/>
        </w:rPr>
        <w:lastRenderedPageBreak/>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36539901" w14:textId="03F24CB7" w:rsidR="009A072D" w:rsidRPr="00C833EA" w:rsidRDefault="000837E9" w:rsidP="009E4D27">
      <w:pPr>
        <w:ind w:firstLine="708"/>
        <w:rPr>
          <w:rFonts w:ascii="Book Antiqua" w:hAnsi="Book Antiqua"/>
          <w:bCs/>
        </w:rPr>
      </w:pPr>
      <w:r w:rsidRPr="00C833EA">
        <w:rPr>
          <w:rFonts w:ascii="Book Antiqua" w:hAnsi="Book Antiqua"/>
          <w:bCs/>
        </w:rPr>
        <w:t>Responsabilizar-se por todas e quaisquer despesas, inclusive, despesa de natureza previdenciária, fiscal, trabalhista ou civil, bem como emolumentos, ônus ou encargos de qualquer espécie e origem, pertinentes à execução do objeto contratado;</w:t>
      </w:r>
    </w:p>
    <w:p w14:paraId="331C42CF" w14:textId="4775E189" w:rsidR="008171AE" w:rsidRPr="00C833EA" w:rsidRDefault="008171AE" w:rsidP="0009418E">
      <w:pPr>
        <w:ind w:firstLine="708"/>
        <w:jc w:val="both"/>
        <w:rPr>
          <w:rFonts w:ascii="Book Antiqua" w:hAnsi="Book Antiqua"/>
          <w:b/>
        </w:rPr>
      </w:pPr>
      <w:r w:rsidRPr="00C833EA">
        <w:rPr>
          <w:rFonts w:ascii="Book Antiqua" w:hAnsi="Book Antiqua"/>
          <w:bCs/>
        </w:rPr>
        <w:t>Mesmo não sendo a fabricante da matéria prima empregada na fabricação de seus produtos, a empresa vencedora,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correndo estes custos por sua conta;</w:t>
      </w:r>
    </w:p>
    <w:p w14:paraId="5FBF8797" w14:textId="6E1B43E8" w:rsidR="009A072D" w:rsidRPr="00C833EA" w:rsidRDefault="008171AE" w:rsidP="0009418E">
      <w:pPr>
        <w:ind w:firstLine="708"/>
        <w:jc w:val="both"/>
        <w:rPr>
          <w:rFonts w:ascii="Book Antiqua" w:hAnsi="Book Antiqua"/>
          <w:bCs/>
        </w:rPr>
      </w:pPr>
      <w:r w:rsidRPr="00C833EA">
        <w:rPr>
          <w:rFonts w:ascii="Book Antiqua" w:hAnsi="Book Antiqua"/>
          <w:bCs/>
        </w:rPr>
        <w:t>Manter endereço eletrônico (e-mail) válido para fins de comunicação com a contratante por todo o período de contratação; comunicando, imediatamente, o Contratante em caso de alteração;</w:t>
      </w:r>
    </w:p>
    <w:p w14:paraId="48542EC2" w14:textId="3557B8CB" w:rsidR="009E4D27" w:rsidRPr="00C833EA" w:rsidRDefault="009E4D27" w:rsidP="009E4D27">
      <w:pPr>
        <w:autoSpaceDE w:val="0"/>
        <w:autoSpaceDN w:val="0"/>
        <w:adjustRightInd w:val="0"/>
        <w:spacing w:after="0"/>
        <w:ind w:firstLine="708"/>
        <w:jc w:val="both"/>
        <w:rPr>
          <w:rFonts w:ascii="Book Antiqua" w:hAnsi="Book Antiqua"/>
        </w:rPr>
      </w:pPr>
      <w:r w:rsidRPr="00C833EA">
        <w:rPr>
          <w:rFonts w:ascii="Book Antiqua" w:hAnsi="Book Antiqua"/>
          <w:color w:val="000000"/>
        </w:rPr>
        <w:t>O veículo deverá ser entregue com a taxa de emplacamento e com o pagamento do frete, tributos, encargos sociais, e quaisquer outras despesas que incidam ou venham a incidir no preço proposto. Também deverá ser emplacado no Município de Itaguara, sem qualquer ônus adicional para o Município. Observação: As Prefeituras Municipais são isentas de licenciamento e IPVA.</w:t>
      </w:r>
    </w:p>
    <w:p w14:paraId="4AC2469D" w14:textId="77777777" w:rsidR="00C833EA" w:rsidRPr="00C833EA" w:rsidRDefault="00C833EA" w:rsidP="003F15B1">
      <w:pPr>
        <w:pStyle w:val="Textodecomentrio"/>
        <w:rPr>
          <w:rFonts w:ascii="Book Antiqua" w:hAnsi="Book Antiqua"/>
          <w:b/>
          <w:bCs/>
          <w:color w:val="00000A"/>
          <w:sz w:val="22"/>
          <w:szCs w:val="22"/>
        </w:rPr>
      </w:pPr>
    </w:p>
    <w:p w14:paraId="23A6708D" w14:textId="1DFE5CD8" w:rsidR="00D00A29" w:rsidRPr="00C833EA" w:rsidRDefault="00D00A29" w:rsidP="003F15B1">
      <w:pPr>
        <w:pStyle w:val="Textodecomentrio"/>
        <w:rPr>
          <w:rFonts w:ascii="Book Antiqua" w:hAnsi="Book Antiqua"/>
          <w:sz w:val="22"/>
          <w:szCs w:val="22"/>
        </w:rPr>
      </w:pPr>
      <w:r w:rsidRPr="00C833EA">
        <w:rPr>
          <w:rFonts w:ascii="Book Antiqua" w:hAnsi="Book Antiqua"/>
          <w:b/>
          <w:bCs/>
          <w:color w:val="00000A"/>
          <w:sz w:val="22"/>
          <w:szCs w:val="22"/>
        </w:rPr>
        <w:t>11 - PROCEDIMENTOS DE GESTÃO E FISCALIZAÇÃO DO CONTRATO:</w:t>
      </w:r>
    </w:p>
    <w:p w14:paraId="4338A96A" w14:textId="2767AB30" w:rsidR="00D00A29" w:rsidRPr="00C833EA" w:rsidRDefault="00D00A29" w:rsidP="003F15B1">
      <w:pPr>
        <w:pStyle w:val="Textodecomentrio"/>
        <w:rPr>
          <w:rFonts w:ascii="Book Antiqua" w:hAnsi="Book Antiqua"/>
          <w:sz w:val="22"/>
          <w:szCs w:val="22"/>
        </w:rPr>
      </w:pPr>
      <w:r w:rsidRPr="00C833EA">
        <w:rPr>
          <w:rFonts w:ascii="Book Antiqua" w:hAnsi="Book Antiqua"/>
          <w:b/>
          <w:bCs/>
          <w:color w:val="00000A"/>
          <w:sz w:val="22"/>
          <w:szCs w:val="22"/>
        </w:rPr>
        <w:t>11.1.</w:t>
      </w:r>
      <w:r w:rsidRPr="00C833EA">
        <w:rPr>
          <w:rFonts w:ascii="Book Antiqua" w:hAnsi="Book Antiqua"/>
          <w:color w:val="00000A"/>
          <w:sz w:val="22"/>
          <w:szCs w:val="22"/>
        </w:rPr>
        <w:t xml:space="preserve"> O contrato ou instrumento equivalente oriundo desta contratação terão como responsáveis:</w:t>
      </w:r>
    </w:p>
    <w:p w14:paraId="448F1252" w14:textId="205504F6" w:rsidR="0008109F" w:rsidRPr="00C833EA" w:rsidRDefault="00D00A29" w:rsidP="0008109F">
      <w:pPr>
        <w:spacing w:after="0" w:line="360" w:lineRule="auto"/>
        <w:rPr>
          <w:rFonts w:ascii="Book Antiqua" w:hAnsi="Book Antiqua"/>
        </w:rPr>
      </w:pPr>
      <w:r w:rsidRPr="00C833EA">
        <w:rPr>
          <w:rFonts w:ascii="Book Antiqua" w:hAnsi="Book Antiqua"/>
          <w:b/>
          <w:bCs/>
          <w:color w:val="00000A"/>
          <w:highlight w:val="white"/>
        </w:rPr>
        <w:t xml:space="preserve">11.1.1. GESTOR DO CONTRATO: </w:t>
      </w:r>
      <w:r w:rsidR="0008109F" w:rsidRPr="00C833EA">
        <w:rPr>
          <w:rFonts w:ascii="Book Antiqua" w:hAnsi="Book Antiqua"/>
        </w:rPr>
        <w:t xml:space="preserve">Christian </w:t>
      </w:r>
      <w:proofErr w:type="spellStart"/>
      <w:r w:rsidR="0008109F" w:rsidRPr="00C833EA">
        <w:rPr>
          <w:rFonts w:ascii="Book Antiqua" w:hAnsi="Book Antiqua"/>
        </w:rPr>
        <w:t>Chebly</w:t>
      </w:r>
      <w:proofErr w:type="spellEnd"/>
      <w:r w:rsidR="0008109F" w:rsidRPr="00C833EA">
        <w:rPr>
          <w:rFonts w:ascii="Book Antiqua" w:hAnsi="Book Antiqua"/>
        </w:rPr>
        <w:t xml:space="preserve"> Prata Lima.</w:t>
      </w:r>
    </w:p>
    <w:p w14:paraId="7171CEA7" w14:textId="0763B3C1" w:rsidR="005A7CC8" w:rsidRPr="00C833EA" w:rsidRDefault="00D00A29" w:rsidP="005A7CC8">
      <w:pPr>
        <w:pStyle w:val="Textodecomentrio"/>
        <w:rPr>
          <w:rFonts w:ascii="Book Antiqua" w:hAnsi="Book Antiqua"/>
          <w:color w:val="00000A"/>
          <w:sz w:val="22"/>
          <w:szCs w:val="22"/>
        </w:rPr>
      </w:pPr>
      <w:r w:rsidRPr="00C833EA">
        <w:rPr>
          <w:rFonts w:ascii="Book Antiqua" w:hAnsi="Book Antiqua"/>
          <w:b/>
          <w:bCs/>
          <w:color w:val="00000A"/>
          <w:sz w:val="22"/>
          <w:szCs w:val="22"/>
          <w:highlight w:val="white"/>
        </w:rPr>
        <w:t>11.1.2</w:t>
      </w:r>
      <w:r w:rsidRPr="00C833EA">
        <w:rPr>
          <w:rFonts w:ascii="Book Antiqua" w:hAnsi="Book Antiqua"/>
          <w:color w:val="00000A"/>
          <w:sz w:val="22"/>
          <w:szCs w:val="22"/>
          <w:highlight w:val="white"/>
        </w:rPr>
        <w:t xml:space="preserve">. </w:t>
      </w:r>
      <w:r w:rsidRPr="00C833EA">
        <w:rPr>
          <w:rFonts w:ascii="Book Antiqua" w:hAnsi="Book Antiqua"/>
          <w:b/>
          <w:bCs/>
          <w:color w:val="00000A"/>
          <w:sz w:val="22"/>
          <w:szCs w:val="22"/>
          <w:highlight w:val="white"/>
        </w:rPr>
        <w:t>FISCAL DO CONTRATO:</w:t>
      </w:r>
      <w:r w:rsidR="008720F3" w:rsidRPr="00C833EA">
        <w:rPr>
          <w:rFonts w:ascii="Book Antiqua" w:hAnsi="Book Antiqua"/>
          <w:b/>
          <w:bCs/>
          <w:color w:val="00000A"/>
          <w:sz w:val="22"/>
          <w:szCs w:val="22"/>
        </w:rPr>
        <w:t xml:space="preserve"> </w:t>
      </w:r>
      <w:r w:rsidR="005A7CC8" w:rsidRPr="00C833EA">
        <w:rPr>
          <w:rFonts w:ascii="Book Antiqua" w:hAnsi="Book Antiqua"/>
          <w:color w:val="00000A"/>
          <w:sz w:val="22"/>
          <w:szCs w:val="22"/>
        </w:rPr>
        <w:t>Rodrigo</w:t>
      </w:r>
      <w:r w:rsidR="0028313A" w:rsidRPr="00C833EA">
        <w:rPr>
          <w:rFonts w:ascii="Book Antiqua" w:hAnsi="Book Antiqua"/>
          <w:color w:val="00000A"/>
          <w:sz w:val="22"/>
          <w:szCs w:val="22"/>
        </w:rPr>
        <w:t xml:space="preserve"> de Morais Vilela</w:t>
      </w:r>
    </w:p>
    <w:p w14:paraId="618E2E86" w14:textId="32368AA6" w:rsidR="00D00A29" w:rsidRPr="00C833EA" w:rsidRDefault="00D00A29" w:rsidP="005A7CC8">
      <w:pPr>
        <w:pStyle w:val="Textodecomentrio"/>
        <w:rPr>
          <w:rFonts w:ascii="Book Antiqua" w:hAnsi="Book Antiqua"/>
          <w:sz w:val="22"/>
          <w:szCs w:val="22"/>
        </w:rPr>
      </w:pPr>
      <w:r w:rsidRPr="00C833EA">
        <w:rPr>
          <w:rFonts w:ascii="Book Antiqua" w:hAnsi="Book Antiqua"/>
          <w:b/>
          <w:bCs/>
          <w:color w:val="00000A"/>
          <w:sz w:val="22"/>
          <w:szCs w:val="22"/>
        </w:rPr>
        <w:t>11.2.</w:t>
      </w:r>
      <w:r w:rsidRPr="00C833EA">
        <w:rPr>
          <w:rFonts w:ascii="Book Antiqua" w:hAnsi="Book Antiqua"/>
          <w:color w:val="00000A"/>
          <w:sz w:val="22"/>
          <w:szCs w:val="22"/>
        </w:rPr>
        <w:t xml:space="preserve"> </w:t>
      </w:r>
      <w:proofErr w:type="gramStart"/>
      <w:r w:rsidRPr="00C833EA">
        <w:rPr>
          <w:rFonts w:ascii="Book Antiqua" w:hAnsi="Book Antiqua"/>
          <w:color w:val="00000A"/>
          <w:sz w:val="22"/>
          <w:szCs w:val="22"/>
        </w:rPr>
        <w:t>Compete</w:t>
      </w:r>
      <w:proofErr w:type="gramEnd"/>
      <w:r w:rsidRPr="00C833EA">
        <w:rPr>
          <w:rFonts w:ascii="Book Antiqua" w:hAnsi="Book Antiqua"/>
          <w:color w:val="00000A"/>
          <w:sz w:val="22"/>
          <w:szCs w:val="22"/>
        </w:rPr>
        <w:t xml:space="preserv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269BC484" w14:textId="3AC02A85" w:rsidR="00D00A29" w:rsidRPr="00C833EA" w:rsidRDefault="00D00A29" w:rsidP="0009418E">
      <w:pPr>
        <w:pStyle w:val="Textodecomentrio"/>
        <w:spacing w:line="276" w:lineRule="auto"/>
        <w:jc w:val="both"/>
        <w:rPr>
          <w:rFonts w:ascii="Book Antiqua" w:hAnsi="Book Antiqua"/>
          <w:sz w:val="22"/>
          <w:szCs w:val="22"/>
        </w:rPr>
      </w:pPr>
      <w:r w:rsidRPr="00C833EA">
        <w:rPr>
          <w:rFonts w:ascii="Book Antiqua" w:hAnsi="Book Antiqua"/>
          <w:b/>
          <w:bCs/>
          <w:color w:val="00000A"/>
          <w:sz w:val="22"/>
          <w:szCs w:val="22"/>
        </w:rPr>
        <w:t>11.3.</w:t>
      </w:r>
      <w:r w:rsidRPr="00C833EA">
        <w:rPr>
          <w:rFonts w:ascii="Book Antiqua" w:hAnsi="Book Antiqua"/>
          <w:color w:val="00000A"/>
          <w:sz w:val="22"/>
          <w:szCs w:val="22"/>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40CEBCC4" w14:textId="2ADECE8A" w:rsidR="00D00A29" w:rsidRPr="00C833EA" w:rsidRDefault="00D00A29" w:rsidP="0009418E">
      <w:pPr>
        <w:pStyle w:val="Textodecomentrio"/>
        <w:spacing w:line="276" w:lineRule="auto"/>
        <w:jc w:val="both"/>
        <w:rPr>
          <w:rFonts w:ascii="Book Antiqua" w:hAnsi="Book Antiqua"/>
          <w:sz w:val="22"/>
          <w:szCs w:val="22"/>
        </w:rPr>
      </w:pPr>
      <w:r w:rsidRPr="00C833EA">
        <w:rPr>
          <w:rFonts w:ascii="Book Antiqua" w:hAnsi="Book Antiqua"/>
          <w:b/>
          <w:bCs/>
          <w:color w:val="00000A"/>
          <w:sz w:val="22"/>
          <w:szCs w:val="22"/>
        </w:rPr>
        <w:t>11.3.</w:t>
      </w:r>
      <w:r w:rsidRPr="00C833EA">
        <w:rPr>
          <w:rFonts w:ascii="Book Antiqua" w:hAnsi="Book Antiqua"/>
          <w:color w:val="00000A"/>
          <w:sz w:val="22"/>
          <w:szCs w:val="22"/>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562C899D" w14:textId="0CC84A04" w:rsidR="00D00A29" w:rsidRPr="00C833EA" w:rsidRDefault="00D00A29" w:rsidP="0009418E">
      <w:pPr>
        <w:pStyle w:val="Textodecomentrio"/>
        <w:spacing w:line="276" w:lineRule="auto"/>
        <w:jc w:val="both"/>
        <w:rPr>
          <w:rFonts w:ascii="Book Antiqua" w:hAnsi="Book Antiqua"/>
          <w:sz w:val="22"/>
          <w:szCs w:val="22"/>
        </w:rPr>
      </w:pPr>
      <w:r w:rsidRPr="00C833EA">
        <w:rPr>
          <w:rFonts w:ascii="Book Antiqua" w:hAnsi="Book Antiqua"/>
          <w:b/>
          <w:bCs/>
          <w:color w:val="00000A"/>
          <w:sz w:val="22"/>
          <w:szCs w:val="22"/>
        </w:rPr>
        <w:lastRenderedPageBreak/>
        <w:t xml:space="preserve">11.4. </w:t>
      </w:r>
      <w:r w:rsidRPr="00C833EA">
        <w:rPr>
          <w:rFonts w:ascii="Book Antiqua" w:hAnsi="Book Antiqua"/>
          <w:color w:val="00000A"/>
          <w:sz w:val="22"/>
          <w:szCs w:val="22"/>
        </w:rPr>
        <w:t xml:space="preserve">A fiscalização de que trata este item não exclui nem reduz a responsabilidade do </w:t>
      </w:r>
      <w:r w:rsidRPr="00C833EA">
        <w:rPr>
          <w:rFonts w:ascii="Book Antiqua" w:hAnsi="Book Antiqua"/>
          <w:color w:val="00000A"/>
          <w:sz w:val="22"/>
          <w:szCs w:val="22"/>
          <w:highlight w:val="white"/>
        </w:rPr>
        <w:t>fornecedor/prestador de serviços, inclusive perante terce</w:t>
      </w:r>
      <w:r w:rsidRPr="00C833EA">
        <w:rPr>
          <w:rFonts w:ascii="Book Antiqua" w:hAnsi="Book Antiqua"/>
          <w:color w:val="00000A"/>
          <w:sz w:val="22"/>
          <w:szCs w:val="22"/>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r w:rsidR="0072061D" w:rsidRPr="00C833EA">
        <w:rPr>
          <w:rFonts w:ascii="Book Antiqua" w:hAnsi="Book Antiqua"/>
          <w:color w:val="00000A"/>
          <w:sz w:val="22"/>
          <w:szCs w:val="22"/>
        </w:rPr>
        <w:t>.</w:t>
      </w:r>
    </w:p>
    <w:p w14:paraId="7DFCCF72" w14:textId="462E71AF" w:rsidR="001212E3" w:rsidRPr="00C833EA" w:rsidRDefault="006C401F" w:rsidP="003F15B1">
      <w:pPr>
        <w:jc w:val="both"/>
        <w:rPr>
          <w:rFonts w:ascii="Book Antiqua" w:hAnsi="Book Antiqua"/>
          <w:b/>
        </w:rPr>
      </w:pPr>
      <w:r w:rsidRPr="00C833EA">
        <w:rPr>
          <w:rFonts w:ascii="Book Antiqua" w:hAnsi="Book Antiqua"/>
          <w:b/>
        </w:rPr>
        <w:t>12</w:t>
      </w:r>
      <w:r w:rsidR="000224F0" w:rsidRPr="00C833EA">
        <w:rPr>
          <w:rFonts w:ascii="Book Antiqua" w:hAnsi="Book Antiqua"/>
          <w:b/>
        </w:rPr>
        <w:t>. CRITÉRIO DE AVALIAÇÃO DAS PROPOSTAS</w:t>
      </w:r>
      <w:r w:rsidR="00C202BC" w:rsidRPr="00C833EA">
        <w:rPr>
          <w:rFonts w:ascii="Book Antiqua" w:hAnsi="Book Antiqua"/>
          <w:b/>
        </w:rPr>
        <w:t>:</w:t>
      </w:r>
    </w:p>
    <w:p w14:paraId="66AF40EF" w14:textId="32232454" w:rsidR="001212E3" w:rsidRPr="00C833EA" w:rsidRDefault="00C202BC" w:rsidP="003F15B1">
      <w:pPr>
        <w:ind w:firstLine="708"/>
        <w:jc w:val="both"/>
        <w:rPr>
          <w:rFonts w:ascii="Book Antiqua" w:hAnsi="Book Antiqua"/>
        </w:rPr>
      </w:pPr>
      <w:r w:rsidRPr="00C833EA">
        <w:rPr>
          <w:rFonts w:ascii="Book Antiqua" w:hAnsi="Book Antiqua"/>
        </w:rPr>
        <w:t xml:space="preserve">O critério de escolha das propostas será menor preço </w:t>
      </w:r>
      <w:r w:rsidR="00D37BDC" w:rsidRPr="00C833EA">
        <w:rPr>
          <w:rFonts w:ascii="Book Antiqua" w:hAnsi="Book Antiqua"/>
        </w:rPr>
        <w:t xml:space="preserve">total </w:t>
      </w:r>
      <w:r w:rsidRPr="00C833EA">
        <w:rPr>
          <w:rFonts w:ascii="Book Antiqua" w:hAnsi="Book Antiqua"/>
        </w:rPr>
        <w:t>por item.</w:t>
      </w:r>
    </w:p>
    <w:p w14:paraId="6C5B0470" w14:textId="5369960F" w:rsidR="001212E3" w:rsidRPr="00C833EA" w:rsidRDefault="006C401F" w:rsidP="003F15B1">
      <w:pPr>
        <w:pStyle w:val="Ttulo3"/>
        <w:spacing w:after="200" w:line="276" w:lineRule="auto"/>
        <w:jc w:val="both"/>
        <w:rPr>
          <w:rFonts w:ascii="Book Antiqua" w:hAnsi="Book Antiqua"/>
          <w:sz w:val="22"/>
          <w:szCs w:val="22"/>
        </w:rPr>
      </w:pPr>
      <w:r w:rsidRPr="00C833EA">
        <w:rPr>
          <w:rFonts w:ascii="Book Antiqua" w:hAnsi="Book Antiqua"/>
          <w:sz w:val="22"/>
          <w:szCs w:val="22"/>
        </w:rPr>
        <w:t>13</w:t>
      </w:r>
      <w:r w:rsidR="000224F0" w:rsidRPr="00C833EA">
        <w:rPr>
          <w:rFonts w:ascii="Book Antiqua" w:hAnsi="Book Antiqua"/>
          <w:sz w:val="22"/>
          <w:szCs w:val="22"/>
        </w:rPr>
        <w:t>. VALORES REFERENCIAIS DE MERCADO:</w:t>
      </w:r>
    </w:p>
    <w:p w14:paraId="7AC620F0" w14:textId="056129C8" w:rsidR="001212E3" w:rsidRPr="00C833EA" w:rsidRDefault="00B71D49" w:rsidP="003F15B1">
      <w:pPr>
        <w:pStyle w:val="Ttulo3"/>
        <w:spacing w:after="200" w:line="276" w:lineRule="auto"/>
        <w:jc w:val="both"/>
        <w:rPr>
          <w:rFonts w:ascii="Book Antiqua" w:hAnsi="Book Antiqua"/>
          <w:b w:val="0"/>
          <w:sz w:val="22"/>
          <w:szCs w:val="22"/>
        </w:rPr>
      </w:pPr>
      <w:r w:rsidRPr="00C833EA">
        <w:rPr>
          <w:rFonts w:ascii="Book Antiqua" w:hAnsi="Book Antiqua"/>
          <w:b w:val="0"/>
          <w:sz w:val="22"/>
          <w:szCs w:val="22"/>
        </w:rPr>
        <w:tab/>
      </w:r>
      <w:r w:rsidR="001212E3" w:rsidRPr="00C833EA">
        <w:rPr>
          <w:rFonts w:ascii="Book Antiqua" w:hAnsi="Book Antiqua"/>
          <w:b w:val="0"/>
          <w:sz w:val="22"/>
          <w:szCs w:val="22"/>
        </w:rPr>
        <w:t>Conforme pesquisas realizadas pelo Setor de Compras</w:t>
      </w:r>
      <w:r w:rsidR="00C202BC" w:rsidRPr="00C833EA">
        <w:rPr>
          <w:rFonts w:ascii="Book Antiqua" w:hAnsi="Book Antiqua"/>
          <w:b w:val="0"/>
          <w:sz w:val="22"/>
          <w:szCs w:val="22"/>
        </w:rPr>
        <w:t>, o valor estimado para essa contratação será de R</w:t>
      </w:r>
      <w:r w:rsidR="00683AA3" w:rsidRPr="00C833EA">
        <w:rPr>
          <w:rFonts w:ascii="Book Antiqua" w:hAnsi="Book Antiqua"/>
          <w:b w:val="0"/>
          <w:sz w:val="22"/>
          <w:szCs w:val="22"/>
        </w:rPr>
        <w:t>$</w:t>
      </w:r>
      <w:r w:rsidR="00B75FCD" w:rsidRPr="00C833EA">
        <w:rPr>
          <w:rFonts w:ascii="Book Antiqua" w:hAnsi="Book Antiqua"/>
          <w:b w:val="0"/>
          <w:sz w:val="22"/>
          <w:szCs w:val="22"/>
        </w:rPr>
        <w:t>433.324,65</w:t>
      </w:r>
      <w:r w:rsidR="00683AA3" w:rsidRPr="00C833EA">
        <w:rPr>
          <w:rFonts w:ascii="Book Antiqua" w:hAnsi="Book Antiqua"/>
          <w:b w:val="0"/>
          <w:sz w:val="22"/>
          <w:szCs w:val="22"/>
        </w:rPr>
        <w:t xml:space="preserve"> (</w:t>
      </w:r>
      <w:r w:rsidR="00B75FCD" w:rsidRPr="00C833EA">
        <w:rPr>
          <w:rFonts w:ascii="Book Antiqua" w:hAnsi="Book Antiqua"/>
          <w:b w:val="0"/>
          <w:sz w:val="22"/>
          <w:szCs w:val="22"/>
        </w:rPr>
        <w:t>Quatrocentos e trinta e três mil trezentos e vinte e quatro reais e sessenta e cinco centavos</w:t>
      </w:r>
      <w:r w:rsidR="00683AA3" w:rsidRPr="00C833EA">
        <w:rPr>
          <w:rFonts w:ascii="Book Antiqua" w:hAnsi="Book Antiqua"/>
          <w:b w:val="0"/>
          <w:sz w:val="22"/>
          <w:szCs w:val="22"/>
        </w:rPr>
        <w:t>)</w:t>
      </w:r>
      <w:r w:rsidR="00B75FCD" w:rsidRPr="00C833EA">
        <w:rPr>
          <w:rFonts w:ascii="Book Antiqua" w:hAnsi="Book Antiqua"/>
          <w:b w:val="0"/>
          <w:sz w:val="22"/>
          <w:szCs w:val="22"/>
        </w:rPr>
        <w:t>.</w:t>
      </w:r>
      <w:r w:rsidR="000411DD" w:rsidRPr="00C833EA">
        <w:rPr>
          <w:rFonts w:ascii="Book Antiqua" w:hAnsi="Book Antiqua"/>
          <w:b w:val="0"/>
          <w:sz w:val="22"/>
          <w:szCs w:val="22"/>
        </w:rPr>
        <w:t xml:space="preserve"> </w:t>
      </w:r>
    </w:p>
    <w:p w14:paraId="7A7913AE" w14:textId="08FA430B" w:rsidR="00C202BC" w:rsidRPr="00C833EA" w:rsidRDefault="000224F0" w:rsidP="003F15B1">
      <w:pPr>
        <w:pStyle w:val="Ttulo3"/>
        <w:jc w:val="both"/>
        <w:rPr>
          <w:rFonts w:ascii="Book Antiqua" w:hAnsi="Book Antiqua"/>
          <w:sz w:val="22"/>
          <w:szCs w:val="22"/>
        </w:rPr>
      </w:pPr>
      <w:r w:rsidRPr="00C833EA">
        <w:rPr>
          <w:rFonts w:ascii="Book Antiqua" w:hAnsi="Book Antiqua"/>
          <w:sz w:val="22"/>
          <w:szCs w:val="22"/>
        </w:rPr>
        <w:t>1</w:t>
      </w:r>
      <w:r w:rsidR="006C401F" w:rsidRPr="00C833EA">
        <w:rPr>
          <w:rFonts w:ascii="Book Antiqua" w:hAnsi="Book Antiqua"/>
          <w:sz w:val="22"/>
          <w:szCs w:val="22"/>
        </w:rPr>
        <w:t>4</w:t>
      </w:r>
      <w:r w:rsidRPr="00C833EA">
        <w:rPr>
          <w:rFonts w:ascii="Book Antiqua" w:hAnsi="Book Antiqua"/>
          <w:sz w:val="22"/>
          <w:szCs w:val="22"/>
        </w:rPr>
        <w:t xml:space="preserve">. </w:t>
      </w:r>
      <w:r w:rsidR="00C202BC" w:rsidRPr="00C833EA">
        <w:rPr>
          <w:rFonts w:ascii="Book Antiqua" w:hAnsi="Book Antiqua"/>
          <w:sz w:val="22"/>
          <w:szCs w:val="22"/>
        </w:rPr>
        <w:t xml:space="preserve">DOTAÇÃO ORÇAMENTÁRIA: </w:t>
      </w:r>
    </w:p>
    <w:tbl>
      <w:tblPr>
        <w:tblW w:w="11518" w:type="dxa"/>
        <w:jc w:val="center"/>
        <w:tblCellMar>
          <w:left w:w="70" w:type="dxa"/>
          <w:right w:w="70" w:type="dxa"/>
        </w:tblCellMar>
        <w:tblLook w:val="04A0" w:firstRow="1" w:lastRow="0" w:firstColumn="1" w:lastColumn="0" w:noHBand="0" w:noVBand="1"/>
      </w:tblPr>
      <w:tblGrid>
        <w:gridCol w:w="1240"/>
        <w:gridCol w:w="1980"/>
        <w:gridCol w:w="5686"/>
        <w:gridCol w:w="663"/>
        <w:gridCol w:w="923"/>
        <w:gridCol w:w="1026"/>
      </w:tblGrid>
      <w:tr w:rsidR="00C83051" w:rsidRPr="00C833EA" w14:paraId="6974FE48" w14:textId="77777777" w:rsidTr="00A51882">
        <w:trPr>
          <w:trHeight w:val="270"/>
          <w:jc w:val="center"/>
        </w:trPr>
        <w:tc>
          <w:tcPr>
            <w:tcW w:w="1240" w:type="dxa"/>
            <w:tcBorders>
              <w:top w:val="single" w:sz="8" w:space="0" w:color="auto"/>
              <w:left w:val="single" w:sz="8" w:space="0" w:color="auto"/>
              <w:bottom w:val="single" w:sz="8" w:space="0" w:color="auto"/>
              <w:right w:val="nil"/>
            </w:tcBorders>
            <w:shd w:val="clear" w:color="auto" w:fill="FFFFFF" w:themeFill="background1"/>
            <w:noWrap/>
            <w:vAlign w:val="bottom"/>
            <w:hideMark/>
          </w:tcPr>
          <w:p w14:paraId="134B30AE" w14:textId="77777777" w:rsidR="00C83051" w:rsidRPr="00C833EA" w:rsidRDefault="00C83051" w:rsidP="00AD3956">
            <w:pPr>
              <w:spacing w:after="0" w:line="240" w:lineRule="auto"/>
              <w:jc w:val="center"/>
              <w:rPr>
                <w:rFonts w:ascii="Book Antiqua" w:eastAsia="Times New Roman" w:hAnsi="Book Antiqua"/>
                <w:sz w:val="20"/>
                <w:szCs w:val="20"/>
                <w:lang w:eastAsia="pt-BR"/>
              </w:rPr>
            </w:pPr>
            <w:r w:rsidRPr="00C833EA">
              <w:rPr>
                <w:rFonts w:ascii="Book Antiqua" w:eastAsia="Times New Roman" w:hAnsi="Book Antiqua"/>
                <w:sz w:val="20"/>
                <w:szCs w:val="20"/>
                <w:lang w:eastAsia="pt-BR"/>
              </w:rPr>
              <w:t>Elementos</w:t>
            </w:r>
          </w:p>
        </w:tc>
        <w:tc>
          <w:tcPr>
            <w:tcW w:w="1980"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469741A0" w14:textId="4463FFE4" w:rsidR="00C83051" w:rsidRPr="00C833EA" w:rsidRDefault="00993EF3" w:rsidP="00AD3956">
            <w:pPr>
              <w:spacing w:after="0" w:line="240" w:lineRule="auto"/>
              <w:jc w:val="center"/>
              <w:rPr>
                <w:rFonts w:ascii="Book Antiqua" w:eastAsia="Times New Roman" w:hAnsi="Book Antiqua"/>
                <w:sz w:val="20"/>
                <w:szCs w:val="20"/>
                <w:lang w:eastAsia="pt-BR"/>
              </w:rPr>
            </w:pPr>
            <w:r w:rsidRPr="00C833EA">
              <w:rPr>
                <w:rFonts w:ascii="Book Antiqua" w:eastAsia="Times New Roman" w:hAnsi="Book Antiqua"/>
                <w:sz w:val="20"/>
                <w:szCs w:val="20"/>
                <w:lang w:eastAsia="pt-BR"/>
              </w:rPr>
              <w:t>44905200000000</w:t>
            </w:r>
          </w:p>
        </w:tc>
        <w:tc>
          <w:tcPr>
            <w:tcW w:w="5686"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33BD7CBB" w14:textId="7EC4B8C6" w:rsidR="00C83051" w:rsidRPr="00C833EA" w:rsidRDefault="00C83051" w:rsidP="00AD3956">
            <w:pPr>
              <w:spacing w:after="0" w:line="240" w:lineRule="auto"/>
              <w:jc w:val="center"/>
              <w:rPr>
                <w:rFonts w:ascii="Book Antiqua" w:eastAsia="Times New Roman" w:hAnsi="Book Antiqua"/>
                <w:sz w:val="20"/>
                <w:szCs w:val="20"/>
                <w:lang w:eastAsia="pt-BR"/>
              </w:rPr>
            </w:pPr>
            <w:r w:rsidRPr="00C833EA">
              <w:rPr>
                <w:rFonts w:ascii="Book Antiqua" w:eastAsia="Times New Roman" w:hAnsi="Book Antiqua"/>
                <w:sz w:val="20"/>
                <w:szCs w:val="20"/>
                <w:lang w:eastAsia="pt-BR"/>
              </w:rPr>
              <w:t xml:space="preserve">Material </w:t>
            </w:r>
            <w:r w:rsidR="008720F3" w:rsidRPr="00C833EA">
              <w:rPr>
                <w:rFonts w:ascii="Book Antiqua" w:eastAsia="Times New Roman" w:hAnsi="Book Antiqua"/>
                <w:sz w:val="20"/>
                <w:szCs w:val="20"/>
                <w:lang w:eastAsia="pt-BR"/>
              </w:rPr>
              <w:t>Permanente</w:t>
            </w:r>
          </w:p>
        </w:tc>
        <w:tc>
          <w:tcPr>
            <w:tcW w:w="663" w:type="dxa"/>
            <w:tcBorders>
              <w:top w:val="nil"/>
              <w:left w:val="nil"/>
              <w:bottom w:val="nil"/>
              <w:right w:val="nil"/>
            </w:tcBorders>
            <w:shd w:val="clear" w:color="auto" w:fill="FFFFFF" w:themeFill="background1"/>
            <w:noWrap/>
            <w:vAlign w:val="bottom"/>
            <w:hideMark/>
          </w:tcPr>
          <w:p w14:paraId="0766D11A" w14:textId="77777777" w:rsidR="00C83051" w:rsidRPr="00C833EA" w:rsidRDefault="00C83051" w:rsidP="00AD3956">
            <w:pPr>
              <w:spacing w:after="0" w:line="240" w:lineRule="auto"/>
              <w:rPr>
                <w:rFonts w:ascii="Book Antiqua" w:eastAsia="Times New Roman" w:hAnsi="Book Antiqua"/>
                <w:sz w:val="20"/>
                <w:szCs w:val="20"/>
                <w:lang w:eastAsia="pt-BR"/>
              </w:rPr>
            </w:pPr>
          </w:p>
        </w:tc>
        <w:tc>
          <w:tcPr>
            <w:tcW w:w="923" w:type="dxa"/>
            <w:tcBorders>
              <w:top w:val="nil"/>
              <w:left w:val="nil"/>
              <w:bottom w:val="nil"/>
              <w:right w:val="nil"/>
            </w:tcBorders>
            <w:shd w:val="clear" w:color="auto" w:fill="FFFFFF" w:themeFill="background1"/>
            <w:noWrap/>
            <w:vAlign w:val="bottom"/>
            <w:hideMark/>
          </w:tcPr>
          <w:p w14:paraId="0E708AA5" w14:textId="77777777" w:rsidR="00C83051" w:rsidRPr="00C833EA" w:rsidRDefault="00C83051" w:rsidP="00AD3956">
            <w:pPr>
              <w:spacing w:after="0" w:line="240" w:lineRule="auto"/>
              <w:rPr>
                <w:rFonts w:ascii="Book Antiqua" w:eastAsia="Times New Roman" w:hAnsi="Book Antiqua"/>
                <w:sz w:val="20"/>
                <w:szCs w:val="20"/>
                <w:lang w:eastAsia="pt-BR"/>
              </w:rPr>
            </w:pPr>
          </w:p>
        </w:tc>
        <w:tc>
          <w:tcPr>
            <w:tcW w:w="1026" w:type="dxa"/>
            <w:tcBorders>
              <w:top w:val="nil"/>
              <w:left w:val="nil"/>
              <w:bottom w:val="nil"/>
              <w:right w:val="nil"/>
            </w:tcBorders>
            <w:shd w:val="clear" w:color="auto" w:fill="FFFFFF" w:themeFill="background1"/>
            <w:noWrap/>
            <w:vAlign w:val="bottom"/>
            <w:hideMark/>
          </w:tcPr>
          <w:p w14:paraId="0E839843" w14:textId="77777777" w:rsidR="00C83051" w:rsidRPr="00C833EA" w:rsidRDefault="00C83051" w:rsidP="00AD3956">
            <w:pPr>
              <w:spacing w:after="0" w:line="240" w:lineRule="auto"/>
              <w:rPr>
                <w:rFonts w:ascii="Book Antiqua" w:eastAsia="Times New Roman" w:hAnsi="Book Antiqua"/>
                <w:sz w:val="20"/>
                <w:szCs w:val="20"/>
                <w:lang w:eastAsia="pt-BR"/>
              </w:rPr>
            </w:pPr>
          </w:p>
        </w:tc>
      </w:tr>
      <w:tr w:rsidR="00C83051" w:rsidRPr="00C833EA" w14:paraId="1BD20ACF" w14:textId="77777777" w:rsidTr="00A51882">
        <w:trPr>
          <w:trHeight w:val="270"/>
          <w:jc w:val="center"/>
        </w:trPr>
        <w:tc>
          <w:tcPr>
            <w:tcW w:w="1240"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484BF5FC" w14:textId="77777777" w:rsidR="00C83051" w:rsidRPr="00C833EA" w:rsidRDefault="00C83051" w:rsidP="00AD3956">
            <w:pPr>
              <w:spacing w:after="0" w:line="240" w:lineRule="auto"/>
              <w:jc w:val="center"/>
              <w:rPr>
                <w:rFonts w:ascii="Book Antiqua" w:eastAsia="Times New Roman" w:hAnsi="Book Antiqua"/>
                <w:sz w:val="20"/>
                <w:szCs w:val="20"/>
                <w:lang w:eastAsia="pt-BR"/>
              </w:rPr>
            </w:pPr>
            <w:r w:rsidRPr="00C833EA">
              <w:rPr>
                <w:rFonts w:ascii="Book Antiqua" w:eastAsia="Times New Roman" w:hAnsi="Book Antiqua"/>
                <w:sz w:val="20"/>
                <w:szCs w:val="20"/>
                <w:lang w:eastAsia="pt-BR"/>
              </w:rPr>
              <w:t>Funcional</w:t>
            </w:r>
          </w:p>
        </w:tc>
        <w:tc>
          <w:tcPr>
            <w:tcW w:w="1980" w:type="dxa"/>
            <w:tcBorders>
              <w:top w:val="nil"/>
              <w:left w:val="nil"/>
              <w:bottom w:val="single" w:sz="4" w:space="0" w:color="auto"/>
              <w:right w:val="single" w:sz="4" w:space="0" w:color="auto"/>
            </w:tcBorders>
            <w:shd w:val="clear" w:color="auto" w:fill="FFFFFF" w:themeFill="background1"/>
            <w:noWrap/>
            <w:vAlign w:val="bottom"/>
            <w:hideMark/>
          </w:tcPr>
          <w:p w14:paraId="2528989E" w14:textId="77777777" w:rsidR="00C83051" w:rsidRPr="00C833EA" w:rsidRDefault="00C83051" w:rsidP="00AD3956">
            <w:pPr>
              <w:spacing w:after="0" w:line="240" w:lineRule="auto"/>
              <w:jc w:val="center"/>
              <w:rPr>
                <w:rFonts w:ascii="Book Antiqua" w:eastAsia="Times New Roman" w:hAnsi="Book Antiqua"/>
                <w:sz w:val="20"/>
                <w:szCs w:val="20"/>
                <w:lang w:eastAsia="pt-BR"/>
              </w:rPr>
            </w:pPr>
            <w:r w:rsidRPr="00C833EA">
              <w:rPr>
                <w:rFonts w:ascii="Book Antiqua" w:eastAsia="Times New Roman" w:hAnsi="Book Antiqua"/>
                <w:sz w:val="20"/>
                <w:szCs w:val="20"/>
                <w:lang w:eastAsia="pt-BR"/>
              </w:rPr>
              <w:t>Projeto Atividade</w:t>
            </w:r>
          </w:p>
        </w:tc>
        <w:tc>
          <w:tcPr>
            <w:tcW w:w="5686" w:type="dxa"/>
            <w:tcBorders>
              <w:top w:val="nil"/>
              <w:left w:val="nil"/>
              <w:bottom w:val="single" w:sz="4" w:space="0" w:color="auto"/>
              <w:right w:val="single" w:sz="4" w:space="0" w:color="auto"/>
            </w:tcBorders>
            <w:shd w:val="clear" w:color="auto" w:fill="FFFFFF" w:themeFill="background1"/>
            <w:noWrap/>
            <w:vAlign w:val="bottom"/>
            <w:hideMark/>
          </w:tcPr>
          <w:p w14:paraId="2173B799" w14:textId="77777777" w:rsidR="00C83051" w:rsidRPr="00C833EA" w:rsidRDefault="00C83051" w:rsidP="00AD3956">
            <w:pPr>
              <w:spacing w:after="0" w:line="240" w:lineRule="auto"/>
              <w:jc w:val="center"/>
              <w:rPr>
                <w:rFonts w:ascii="Book Antiqua" w:eastAsia="Times New Roman" w:hAnsi="Book Antiqua"/>
                <w:sz w:val="20"/>
                <w:szCs w:val="20"/>
                <w:lang w:eastAsia="pt-BR"/>
              </w:rPr>
            </w:pPr>
            <w:r w:rsidRPr="00C833EA">
              <w:rPr>
                <w:rFonts w:ascii="Book Antiqua" w:eastAsia="Times New Roman" w:hAnsi="Book Antiqua"/>
                <w:sz w:val="20"/>
                <w:szCs w:val="20"/>
                <w:lang w:eastAsia="pt-BR"/>
              </w:rPr>
              <w:t>Descrição</w:t>
            </w:r>
          </w:p>
        </w:tc>
        <w:tc>
          <w:tcPr>
            <w:tcW w:w="663" w:type="dxa"/>
            <w:tcBorders>
              <w:top w:val="single" w:sz="8" w:space="0" w:color="auto"/>
              <w:left w:val="nil"/>
              <w:bottom w:val="single" w:sz="4" w:space="0" w:color="auto"/>
              <w:right w:val="single" w:sz="4" w:space="0" w:color="auto"/>
            </w:tcBorders>
            <w:shd w:val="clear" w:color="auto" w:fill="FFFFFF" w:themeFill="background1"/>
            <w:noWrap/>
            <w:vAlign w:val="bottom"/>
            <w:hideMark/>
          </w:tcPr>
          <w:p w14:paraId="6F572605" w14:textId="77777777" w:rsidR="00C83051" w:rsidRPr="00C833EA" w:rsidRDefault="00C83051" w:rsidP="00AD3956">
            <w:pPr>
              <w:spacing w:after="0" w:line="240" w:lineRule="auto"/>
              <w:jc w:val="center"/>
              <w:rPr>
                <w:rFonts w:ascii="Book Antiqua" w:eastAsia="Times New Roman" w:hAnsi="Book Antiqua"/>
                <w:sz w:val="20"/>
                <w:szCs w:val="20"/>
                <w:lang w:eastAsia="pt-BR"/>
              </w:rPr>
            </w:pPr>
            <w:r w:rsidRPr="00C833EA">
              <w:rPr>
                <w:rFonts w:ascii="Book Antiqua" w:eastAsia="Times New Roman" w:hAnsi="Book Antiqua"/>
                <w:sz w:val="20"/>
                <w:szCs w:val="20"/>
                <w:lang w:eastAsia="pt-BR"/>
              </w:rPr>
              <w:t>Ficha</w:t>
            </w:r>
          </w:p>
        </w:tc>
        <w:tc>
          <w:tcPr>
            <w:tcW w:w="923" w:type="dxa"/>
            <w:tcBorders>
              <w:top w:val="single" w:sz="8" w:space="0" w:color="auto"/>
              <w:left w:val="nil"/>
              <w:bottom w:val="single" w:sz="4" w:space="0" w:color="auto"/>
              <w:right w:val="single" w:sz="4" w:space="0" w:color="auto"/>
            </w:tcBorders>
            <w:shd w:val="clear" w:color="auto" w:fill="FFFFFF" w:themeFill="background1"/>
            <w:noWrap/>
            <w:vAlign w:val="bottom"/>
            <w:hideMark/>
          </w:tcPr>
          <w:p w14:paraId="7D5A8BEB" w14:textId="77777777" w:rsidR="00C83051" w:rsidRPr="00C833EA" w:rsidRDefault="00C83051" w:rsidP="00AD3956">
            <w:pPr>
              <w:spacing w:after="0" w:line="240" w:lineRule="auto"/>
              <w:jc w:val="center"/>
              <w:rPr>
                <w:rFonts w:ascii="Book Antiqua" w:eastAsia="Times New Roman" w:hAnsi="Book Antiqua"/>
                <w:sz w:val="20"/>
                <w:szCs w:val="20"/>
                <w:lang w:eastAsia="pt-BR"/>
              </w:rPr>
            </w:pPr>
            <w:r w:rsidRPr="00C833EA">
              <w:rPr>
                <w:rFonts w:ascii="Book Antiqua" w:eastAsia="Times New Roman" w:hAnsi="Book Antiqua"/>
                <w:sz w:val="20"/>
                <w:szCs w:val="20"/>
                <w:lang w:eastAsia="pt-BR"/>
              </w:rPr>
              <w:t>Recurso</w:t>
            </w:r>
          </w:p>
        </w:tc>
        <w:tc>
          <w:tcPr>
            <w:tcW w:w="1026" w:type="dxa"/>
            <w:tcBorders>
              <w:top w:val="single" w:sz="8" w:space="0" w:color="auto"/>
              <w:left w:val="nil"/>
              <w:bottom w:val="single" w:sz="4" w:space="0" w:color="auto"/>
              <w:right w:val="single" w:sz="8" w:space="0" w:color="auto"/>
            </w:tcBorders>
            <w:shd w:val="clear" w:color="auto" w:fill="FFFFFF" w:themeFill="background1"/>
            <w:noWrap/>
            <w:vAlign w:val="bottom"/>
            <w:hideMark/>
          </w:tcPr>
          <w:p w14:paraId="15B6AB30" w14:textId="77777777" w:rsidR="00C83051" w:rsidRPr="00C833EA" w:rsidRDefault="00C83051" w:rsidP="00AD3956">
            <w:pPr>
              <w:spacing w:after="0" w:line="240" w:lineRule="auto"/>
              <w:jc w:val="center"/>
              <w:rPr>
                <w:rFonts w:ascii="Book Antiqua" w:eastAsia="Times New Roman" w:hAnsi="Book Antiqua"/>
                <w:sz w:val="20"/>
                <w:szCs w:val="20"/>
                <w:lang w:eastAsia="pt-BR"/>
              </w:rPr>
            </w:pPr>
            <w:r w:rsidRPr="00C833EA">
              <w:rPr>
                <w:rFonts w:ascii="Book Antiqua" w:eastAsia="Times New Roman" w:hAnsi="Book Antiqua"/>
                <w:sz w:val="20"/>
                <w:szCs w:val="20"/>
                <w:lang w:eastAsia="pt-BR"/>
              </w:rPr>
              <w:t>Tipo de Recurso</w:t>
            </w:r>
          </w:p>
        </w:tc>
      </w:tr>
      <w:tr w:rsidR="00C83051" w:rsidRPr="00C833EA" w14:paraId="08B21D04" w14:textId="77777777" w:rsidTr="00A51882">
        <w:trPr>
          <w:trHeight w:val="270"/>
          <w:jc w:val="center"/>
        </w:trPr>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83AD51" w14:textId="4A92424A" w:rsidR="00C83051" w:rsidRPr="00C833EA" w:rsidRDefault="00993EF3" w:rsidP="00AD3956">
            <w:pPr>
              <w:spacing w:after="0" w:line="240" w:lineRule="auto"/>
              <w:jc w:val="center"/>
              <w:rPr>
                <w:rFonts w:ascii="Book Antiqua" w:eastAsia="Times New Roman" w:hAnsi="Book Antiqua"/>
                <w:sz w:val="20"/>
                <w:szCs w:val="20"/>
                <w:lang w:eastAsia="pt-BR"/>
              </w:rPr>
            </w:pPr>
            <w:r w:rsidRPr="00C833EA">
              <w:rPr>
                <w:rFonts w:ascii="Book Antiqua" w:eastAsia="Times New Roman" w:hAnsi="Book Antiqua"/>
                <w:sz w:val="20"/>
                <w:szCs w:val="20"/>
                <w:lang w:eastAsia="pt-BR"/>
              </w:rPr>
              <w:t>10.302.0042</w:t>
            </w:r>
          </w:p>
        </w:tc>
        <w:tc>
          <w:tcPr>
            <w:tcW w:w="198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69CBB10" w14:textId="1D09F988" w:rsidR="00C83051" w:rsidRPr="00C833EA" w:rsidRDefault="003F1C68" w:rsidP="00AD3956">
            <w:pPr>
              <w:spacing w:after="0" w:line="240" w:lineRule="auto"/>
              <w:jc w:val="center"/>
              <w:rPr>
                <w:rFonts w:ascii="Book Antiqua" w:eastAsia="Times New Roman" w:hAnsi="Book Antiqua"/>
                <w:sz w:val="20"/>
                <w:szCs w:val="20"/>
                <w:lang w:eastAsia="pt-BR"/>
              </w:rPr>
            </w:pPr>
            <w:r w:rsidRPr="00C833EA">
              <w:rPr>
                <w:rFonts w:ascii="Book Antiqua" w:eastAsia="Times New Roman" w:hAnsi="Book Antiqua"/>
                <w:sz w:val="20"/>
                <w:szCs w:val="20"/>
                <w:lang w:eastAsia="pt-BR"/>
              </w:rPr>
              <w:t>2080</w:t>
            </w:r>
          </w:p>
        </w:tc>
        <w:tc>
          <w:tcPr>
            <w:tcW w:w="568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5C14F51" w14:textId="03F2D97E" w:rsidR="00C83051" w:rsidRPr="00C833EA" w:rsidRDefault="00BA2994" w:rsidP="00AD3956">
            <w:pPr>
              <w:spacing w:after="0" w:line="240" w:lineRule="auto"/>
              <w:rPr>
                <w:rFonts w:ascii="Book Antiqua" w:eastAsia="Times New Roman" w:hAnsi="Book Antiqua"/>
                <w:sz w:val="20"/>
                <w:szCs w:val="20"/>
                <w:lang w:eastAsia="pt-BR"/>
              </w:rPr>
            </w:pPr>
            <w:r w:rsidRPr="00C833EA">
              <w:rPr>
                <w:rFonts w:ascii="Book Antiqua" w:eastAsia="Times New Roman" w:hAnsi="Book Antiqua"/>
                <w:sz w:val="20"/>
                <w:szCs w:val="20"/>
                <w:lang w:eastAsia="pt-BR"/>
              </w:rPr>
              <w:t>ATIVIDADE DE MEDIA E ALTA COMPLEXIDADE</w:t>
            </w:r>
          </w:p>
        </w:tc>
        <w:tc>
          <w:tcPr>
            <w:tcW w:w="66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40CD608" w14:textId="26C8E2CC" w:rsidR="00C83051" w:rsidRPr="00C833EA" w:rsidRDefault="00993EF3" w:rsidP="00BA2994">
            <w:pPr>
              <w:spacing w:after="0" w:line="240" w:lineRule="auto"/>
              <w:rPr>
                <w:rFonts w:ascii="Book Antiqua" w:eastAsia="Times New Roman" w:hAnsi="Book Antiqua"/>
                <w:sz w:val="20"/>
                <w:szCs w:val="20"/>
                <w:lang w:eastAsia="pt-BR"/>
              </w:rPr>
            </w:pPr>
            <w:r w:rsidRPr="00C833EA">
              <w:rPr>
                <w:rFonts w:ascii="Book Antiqua" w:eastAsia="Times New Roman" w:hAnsi="Book Antiqua"/>
                <w:sz w:val="20"/>
                <w:szCs w:val="20"/>
                <w:lang w:eastAsia="pt-BR"/>
              </w:rPr>
              <w:t>111</w:t>
            </w:r>
          </w:p>
        </w:tc>
        <w:tc>
          <w:tcPr>
            <w:tcW w:w="92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B7BB145" w14:textId="77777777" w:rsidR="00C83051" w:rsidRPr="00C833EA" w:rsidRDefault="00C83051" w:rsidP="00AD3956">
            <w:pPr>
              <w:spacing w:after="0" w:line="240" w:lineRule="auto"/>
              <w:rPr>
                <w:rFonts w:ascii="Book Antiqua" w:eastAsia="Times New Roman" w:hAnsi="Book Antiqua"/>
                <w:sz w:val="20"/>
                <w:szCs w:val="20"/>
                <w:lang w:eastAsia="pt-BR"/>
              </w:rPr>
            </w:pPr>
            <w:r w:rsidRPr="00C833EA">
              <w:rPr>
                <w:rFonts w:ascii="Book Antiqua" w:eastAsia="Times New Roman" w:hAnsi="Book Antiqua"/>
                <w:sz w:val="20"/>
                <w:szCs w:val="20"/>
                <w:lang w:eastAsia="pt-BR"/>
              </w:rPr>
              <w:t>1500</w:t>
            </w:r>
          </w:p>
        </w:tc>
        <w:tc>
          <w:tcPr>
            <w:tcW w:w="102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34C7F07" w14:textId="77777777" w:rsidR="00C83051" w:rsidRPr="00C833EA" w:rsidRDefault="00C83051" w:rsidP="00AD3956">
            <w:pPr>
              <w:spacing w:after="0" w:line="240" w:lineRule="auto"/>
              <w:rPr>
                <w:rFonts w:ascii="Book Antiqua" w:eastAsia="Times New Roman" w:hAnsi="Book Antiqua"/>
                <w:sz w:val="20"/>
                <w:szCs w:val="20"/>
                <w:lang w:eastAsia="pt-BR"/>
              </w:rPr>
            </w:pPr>
            <w:r w:rsidRPr="00C833EA">
              <w:rPr>
                <w:rFonts w:ascii="Book Antiqua" w:eastAsia="Times New Roman" w:hAnsi="Book Antiqua"/>
                <w:sz w:val="20"/>
                <w:szCs w:val="20"/>
                <w:lang w:eastAsia="pt-BR"/>
              </w:rPr>
              <w:t>Próprio</w:t>
            </w:r>
          </w:p>
        </w:tc>
      </w:tr>
      <w:tr w:rsidR="00C83051" w:rsidRPr="00C833EA" w14:paraId="367B2A4D" w14:textId="77777777" w:rsidTr="00A51882">
        <w:trPr>
          <w:trHeight w:val="270"/>
          <w:jc w:val="center"/>
        </w:trPr>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0FE464" w14:textId="377A6FBF" w:rsidR="00C83051" w:rsidRPr="00C833EA" w:rsidRDefault="00C83051" w:rsidP="00BA2994">
            <w:pPr>
              <w:spacing w:after="0" w:line="240" w:lineRule="auto"/>
              <w:jc w:val="center"/>
              <w:rPr>
                <w:rFonts w:ascii="Book Antiqua" w:eastAsia="Times New Roman" w:hAnsi="Book Antiqua"/>
                <w:sz w:val="20"/>
                <w:szCs w:val="20"/>
                <w:lang w:eastAsia="pt-BR"/>
              </w:rPr>
            </w:pPr>
            <w:r w:rsidRPr="00C833EA">
              <w:rPr>
                <w:rFonts w:ascii="Book Antiqua" w:eastAsia="Times New Roman" w:hAnsi="Book Antiqua"/>
                <w:sz w:val="20"/>
                <w:szCs w:val="20"/>
                <w:lang w:eastAsia="pt-BR"/>
              </w:rPr>
              <w:t>10.30</w:t>
            </w:r>
            <w:r w:rsidR="00A51882" w:rsidRPr="00C833EA">
              <w:rPr>
                <w:rFonts w:ascii="Book Antiqua" w:eastAsia="Times New Roman" w:hAnsi="Book Antiqua"/>
                <w:sz w:val="20"/>
                <w:szCs w:val="20"/>
                <w:lang w:eastAsia="pt-BR"/>
              </w:rPr>
              <w:t>2.004</w:t>
            </w:r>
            <w:r w:rsidR="00BA2994" w:rsidRPr="00C833EA">
              <w:rPr>
                <w:rFonts w:ascii="Book Antiqua" w:eastAsia="Times New Roman" w:hAnsi="Book Antiqua"/>
                <w:sz w:val="20"/>
                <w:szCs w:val="20"/>
                <w:lang w:eastAsia="pt-BR"/>
              </w:rPr>
              <w:t>2</w:t>
            </w:r>
          </w:p>
        </w:tc>
        <w:tc>
          <w:tcPr>
            <w:tcW w:w="198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0B9A42C" w14:textId="00BCC431" w:rsidR="00C83051" w:rsidRPr="00C833EA" w:rsidRDefault="00993EF3" w:rsidP="00AD3956">
            <w:pPr>
              <w:spacing w:after="0" w:line="240" w:lineRule="auto"/>
              <w:jc w:val="center"/>
              <w:rPr>
                <w:rFonts w:ascii="Book Antiqua" w:eastAsia="Times New Roman" w:hAnsi="Book Antiqua"/>
                <w:sz w:val="20"/>
                <w:szCs w:val="20"/>
                <w:lang w:eastAsia="pt-BR"/>
              </w:rPr>
            </w:pPr>
            <w:r w:rsidRPr="00C833EA">
              <w:rPr>
                <w:rFonts w:ascii="Book Antiqua" w:eastAsia="Times New Roman" w:hAnsi="Book Antiqua"/>
                <w:sz w:val="20"/>
                <w:szCs w:val="20"/>
                <w:lang w:eastAsia="pt-BR"/>
              </w:rPr>
              <w:t>2080</w:t>
            </w:r>
          </w:p>
        </w:tc>
        <w:tc>
          <w:tcPr>
            <w:tcW w:w="568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CDC0FA3" w14:textId="544FED9B" w:rsidR="00C83051" w:rsidRPr="00C833EA" w:rsidRDefault="00993EF3" w:rsidP="00AD3956">
            <w:pPr>
              <w:spacing w:after="0" w:line="240" w:lineRule="auto"/>
              <w:rPr>
                <w:rFonts w:ascii="Book Antiqua" w:eastAsia="Times New Roman" w:hAnsi="Book Antiqua"/>
                <w:sz w:val="20"/>
                <w:szCs w:val="20"/>
                <w:lang w:eastAsia="pt-BR"/>
              </w:rPr>
            </w:pPr>
            <w:r w:rsidRPr="00C833EA">
              <w:rPr>
                <w:rFonts w:ascii="Book Antiqua" w:eastAsia="Times New Roman" w:hAnsi="Book Antiqua"/>
                <w:sz w:val="20"/>
                <w:szCs w:val="20"/>
                <w:lang w:eastAsia="pt-BR"/>
              </w:rPr>
              <w:t>ATIVIDADE DE MEDIA E ALTA COMPLEXIDADE</w:t>
            </w:r>
          </w:p>
        </w:tc>
        <w:tc>
          <w:tcPr>
            <w:tcW w:w="66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150D062" w14:textId="30E42994" w:rsidR="00C83051" w:rsidRPr="00C833EA" w:rsidRDefault="00993EF3" w:rsidP="00AD3956">
            <w:pPr>
              <w:spacing w:after="0" w:line="240" w:lineRule="auto"/>
              <w:rPr>
                <w:rFonts w:ascii="Book Antiqua" w:eastAsia="Times New Roman" w:hAnsi="Book Antiqua"/>
                <w:sz w:val="20"/>
                <w:szCs w:val="20"/>
                <w:lang w:eastAsia="pt-BR"/>
              </w:rPr>
            </w:pPr>
            <w:r w:rsidRPr="00C833EA">
              <w:rPr>
                <w:rFonts w:ascii="Book Antiqua" w:eastAsia="Times New Roman" w:hAnsi="Book Antiqua"/>
                <w:sz w:val="20"/>
                <w:szCs w:val="20"/>
                <w:lang w:eastAsia="pt-BR"/>
              </w:rPr>
              <w:t>582</w:t>
            </w:r>
          </w:p>
        </w:tc>
        <w:tc>
          <w:tcPr>
            <w:tcW w:w="92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4571639" w14:textId="1153A6D4" w:rsidR="00C83051" w:rsidRPr="00C833EA" w:rsidRDefault="00A51882" w:rsidP="00AD3956">
            <w:pPr>
              <w:spacing w:after="0" w:line="240" w:lineRule="auto"/>
              <w:rPr>
                <w:rFonts w:ascii="Book Antiqua" w:eastAsia="Times New Roman" w:hAnsi="Book Antiqua"/>
                <w:sz w:val="20"/>
                <w:szCs w:val="20"/>
                <w:lang w:eastAsia="pt-BR"/>
              </w:rPr>
            </w:pPr>
            <w:r w:rsidRPr="00C833EA">
              <w:rPr>
                <w:rFonts w:ascii="Book Antiqua" w:eastAsia="Times New Roman" w:hAnsi="Book Antiqua"/>
                <w:sz w:val="20"/>
                <w:szCs w:val="20"/>
                <w:lang w:eastAsia="pt-BR"/>
              </w:rPr>
              <w:t>1</w:t>
            </w:r>
            <w:r w:rsidR="00BA2994" w:rsidRPr="00C833EA">
              <w:rPr>
                <w:rFonts w:ascii="Book Antiqua" w:eastAsia="Times New Roman" w:hAnsi="Book Antiqua"/>
                <w:sz w:val="20"/>
                <w:szCs w:val="20"/>
                <w:lang w:eastAsia="pt-BR"/>
              </w:rPr>
              <w:t>621</w:t>
            </w:r>
          </w:p>
        </w:tc>
        <w:tc>
          <w:tcPr>
            <w:tcW w:w="102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BFC3B49" w14:textId="14B2BEC3" w:rsidR="00C83051" w:rsidRPr="00C833EA" w:rsidRDefault="00BA2994" w:rsidP="00AD3956">
            <w:pPr>
              <w:spacing w:after="0" w:line="240" w:lineRule="auto"/>
              <w:rPr>
                <w:rFonts w:ascii="Book Antiqua" w:eastAsia="Times New Roman" w:hAnsi="Book Antiqua"/>
                <w:sz w:val="20"/>
                <w:szCs w:val="20"/>
                <w:lang w:eastAsia="pt-BR"/>
              </w:rPr>
            </w:pPr>
            <w:r w:rsidRPr="00C833EA">
              <w:rPr>
                <w:rFonts w:ascii="Book Antiqua" w:eastAsia="Times New Roman" w:hAnsi="Book Antiqua"/>
                <w:sz w:val="20"/>
                <w:szCs w:val="20"/>
                <w:lang w:eastAsia="pt-BR"/>
              </w:rPr>
              <w:t>Estadual</w:t>
            </w:r>
          </w:p>
        </w:tc>
      </w:tr>
      <w:tr w:rsidR="00A51882" w:rsidRPr="00C833EA" w14:paraId="321A7BF0" w14:textId="77777777" w:rsidTr="00A51882">
        <w:trPr>
          <w:trHeight w:val="270"/>
          <w:jc w:val="center"/>
        </w:trPr>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9186B86" w14:textId="4DD31D16" w:rsidR="00A51882" w:rsidRPr="00C833EA" w:rsidRDefault="00A51882" w:rsidP="00BA2994">
            <w:pPr>
              <w:spacing w:after="0" w:line="240" w:lineRule="auto"/>
              <w:jc w:val="center"/>
              <w:rPr>
                <w:rFonts w:ascii="Book Antiqua" w:eastAsia="Times New Roman" w:hAnsi="Book Antiqua"/>
                <w:sz w:val="20"/>
                <w:szCs w:val="20"/>
                <w:lang w:eastAsia="pt-BR"/>
              </w:rPr>
            </w:pPr>
            <w:r w:rsidRPr="00C833EA">
              <w:rPr>
                <w:rFonts w:ascii="Book Antiqua" w:eastAsia="Times New Roman" w:hAnsi="Book Antiqua"/>
                <w:sz w:val="20"/>
                <w:szCs w:val="20"/>
                <w:lang w:eastAsia="pt-BR"/>
              </w:rPr>
              <w:t>10.302.0042</w:t>
            </w:r>
          </w:p>
        </w:tc>
        <w:tc>
          <w:tcPr>
            <w:tcW w:w="1980" w:type="dxa"/>
            <w:tcBorders>
              <w:top w:val="single" w:sz="4" w:space="0" w:color="auto"/>
              <w:left w:val="nil"/>
              <w:bottom w:val="single" w:sz="4" w:space="0" w:color="auto"/>
              <w:right w:val="single" w:sz="4" w:space="0" w:color="auto"/>
            </w:tcBorders>
            <w:shd w:val="clear" w:color="auto" w:fill="FFFFFF" w:themeFill="background1"/>
            <w:noWrap/>
            <w:vAlign w:val="bottom"/>
          </w:tcPr>
          <w:p w14:paraId="28E1CA4C" w14:textId="64BF353C" w:rsidR="00A51882" w:rsidRPr="00C833EA" w:rsidRDefault="00A51882" w:rsidP="00AD3956">
            <w:pPr>
              <w:spacing w:after="0" w:line="240" w:lineRule="auto"/>
              <w:jc w:val="center"/>
              <w:rPr>
                <w:rFonts w:ascii="Book Antiqua" w:eastAsia="Times New Roman" w:hAnsi="Book Antiqua"/>
                <w:sz w:val="20"/>
                <w:szCs w:val="20"/>
                <w:lang w:eastAsia="pt-BR"/>
              </w:rPr>
            </w:pPr>
            <w:r w:rsidRPr="00C833EA">
              <w:rPr>
                <w:rFonts w:ascii="Book Antiqua" w:eastAsia="Times New Roman" w:hAnsi="Book Antiqua"/>
                <w:sz w:val="20"/>
                <w:szCs w:val="20"/>
                <w:lang w:eastAsia="pt-BR"/>
              </w:rPr>
              <w:t>2080</w:t>
            </w:r>
          </w:p>
        </w:tc>
        <w:tc>
          <w:tcPr>
            <w:tcW w:w="5686" w:type="dxa"/>
            <w:tcBorders>
              <w:top w:val="single" w:sz="4" w:space="0" w:color="auto"/>
              <w:left w:val="nil"/>
              <w:bottom w:val="single" w:sz="4" w:space="0" w:color="auto"/>
              <w:right w:val="single" w:sz="4" w:space="0" w:color="auto"/>
            </w:tcBorders>
            <w:shd w:val="clear" w:color="auto" w:fill="FFFFFF" w:themeFill="background1"/>
            <w:noWrap/>
            <w:vAlign w:val="bottom"/>
          </w:tcPr>
          <w:p w14:paraId="791A9E8C" w14:textId="3D118400" w:rsidR="00A51882" w:rsidRPr="00C833EA" w:rsidRDefault="00A51882" w:rsidP="00AD3956">
            <w:pPr>
              <w:spacing w:after="0" w:line="240" w:lineRule="auto"/>
              <w:rPr>
                <w:rFonts w:ascii="Book Antiqua" w:eastAsia="Times New Roman" w:hAnsi="Book Antiqua"/>
                <w:sz w:val="20"/>
                <w:szCs w:val="20"/>
                <w:lang w:eastAsia="pt-BR"/>
              </w:rPr>
            </w:pPr>
            <w:r w:rsidRPr="00C833EA">
              <w:rPr>
                <w:rFonts w:ascii="Book Antiqua" w:eastAsia="Times New Roman" w:hAnsi="Book Antiqua"/>
                <w:sz w:val="20"/>
                <w:szCs w:val="20"/>
                <w:lang w:eastAsia="pt-BR"/>
              </w:rPr>
              <w:t>ATIVIDADE DE MEDIA E ALTA COMPLEXIDADE</w:t>
            </w:r>
          </w:p>
        </w:tc>
        <w:tc>
          <w:tcPr>
            <w:tcW w:w="663" w:type="dxa"/>
            <w:tcBorders>
              <w:top w:val="single" w:sz="4" w:space="0" w:color="auto"/>
              <w:left w:val="nil"/>
              <w:bottom w:val="single" w:sz="4" w:space="0" w:color="auto"/>
              <w:right w:val="single" w:sz="4" w:space="0" w:color="auto"/>
            </w:tcBorders>
            <w:shd w:val="clear" w:color="auto" w:fill="FFFFFF" w:themeFill="background1"/>
            <w:noWrap/>
            <w:vAlign w:val="bottom"/>
          </w:tcPr>
          <w:p w14:paraId="0D415201" w14:textId="3C1BCE7C" w:rsidR="00A51882" w:rsidRPr="00C833EA" w:rsidRDefault="00A51882" w:rsidP="00AD3956">
            <w:pPr>
              <w:spacing w:after="0" w:line="240" w:lineRule="auto"/>
              <w:rPr>
                <w:rFonts w:ascii="Book Antiqua" w:eastAsia="Times New Roman" w:hAnsi="Book Antiqua"/>
                <w:sz w:val="20"/>
                <w:szCs w:val="20"/>
                <w:lang w:eastAsia="pt-BR"/>
              </w:rPr>
            </w:pPr>
            <w:r w:rsidRPr="00C833EA">
              <w:rPr>
                <w:rFonts w:ascii="Book Antiqua" w:eastAsia="Times New Roman" w:hAnsi="Book Antiqua"/>
                <w:sz w:val="20"/>
                <w:szCs w:val="20"/>
                <w:lang w:eastAsia="pt-BR"/>
              </w:rPr>
              <w:t>583</w:t>
            </w:r>
          </w:p>
        </w:tc>
        <w:tc>
          <w:tcPr>
            <w:tcW w:w="923" w:type="dxa"/>
            <w:tcBorders>
              <w:top w:val="single" w:sz="4" w:space="0" w:color="auto"/>
              <w:left w:val="nil"/>
              <w:bottom w:val="single" w:sz="4" w:space="0" w:color="auto"/>
              <w:right w:val="single" w:sz="4" w:space="0" w:color="auto"/>
            </w:tcBorders>
            <w:shd w:val="clear" w:color="auto" w:fill="FFFFFF" w:themeFill="background1"/>
            <w:noWrap/>
            <w:vAlign w:val="bottom"/>
          </w:tcPr>
          <w:p w14:paraId="1DF3AEA2" w14:textId="370FC396" w:rsidR="00A51882" w:rsidRPr="00C833EA" w:rsidRDefault="00A51882" w:rsidP="00AD3956">
            <w:pPr>
              <w:spacing w:after="0" w:line="240" w:lineRule="auto"/>
              <w:rPr>
                <w:rFonts w:ascii="Book Antiqua" w:eastAsia="Times New Roman" w:hAnsi="Book Antiqua"/>
                <w:sz w:val="20"/>
                <w:szCs w:val="20"/>
                <w:lang w:eastAsia="pt-BR"/>
              </w:rPr>
            </w:pPr>
            <w:r w:rsidRPr="00C833EA">
              <w:rPr>
                <w:rFonts w:ascii="Book Antiqua" w:eastAsia="Times New Roman" w:hAnsi="Book Antiqua"/>
                <w:sz w:val="20"/>
                <w:szCs w:val="20"/>
                <w:lang w:eastAsia="pt-BR"/>
              </w:rPr>
              <w:t>2621</w:t>
            </w:r>
          </w:p>
        </w:tc>
        <w:tc>
          <w:tcPr>
            <w:tcW w:w="1026" w:type="dxa"/>
            <w:tcBorders>
              <w:top w:val="single" w:sz="4" w:space="0" w:color="auto"/>
              <w:left w:val="nil"/>
              <w:bottom w:val="single" w:sz="4" w:space="0" w:color="auto"/>
              <w:right w:val="single" w:sz="4" w:space="0" w:color="auto"/>
            </w:tcBorders>
            <w:shd w:val="clear" w:color="auto" w:fill="FFFFFF" w:themeFill="background1"/>
            <w:noWrap/>
            <w:vAlign w:val="bottom"/>
          </w:tcPr>
          <w:p w14:paraId="287F2E28" w14:textId="6D7D011D" w:rsidR="00A51882" w:rsidRPr="00C833EA" w:rsidRDefault="00A51882" w:rsidP="00AD3956">
            <w:pPr>
              <w:spacing w:after="0" w:line="240" w:lineRule="auto"/>
              <w:rPr>
                <w:rFonts w:ascii="Book Antiqua" w:eastAsia="Times New Roman" w:hAnsi="Book Antiqua"/>
                <w:sz w:val="20"/>
                <w:szCs w:val="20"/>
                <w:lang w:eastAsia="pt-BR"/>
              </w:rPr>
            </w:pPr>
            <w:r w:rsidRPr="00C833EA">
              <w:rPr>
                <w:rFonts w:ascii="Book Antiqua" w:eastAsia="Times New Roman" w:hAnsi="Book Antiqua"/>
                <w:sz w:val="20"/>
                <w:szCs w:val="20"/>
                <w:lang w:eastAsia="pt-BR"/>
              </w:rPr>
              <w:t>Estadual</w:t>
            </w:r>
          </w:p>
        </w:tc>
      </w:tr>
    </w:tbl>
    <w:p w14:paraId="762046EB" w14:textId="5AF740DB" w:rsidR="001212E3" w:rsidRPr="00C833EA" w:rsidRDefault="007E0BF3" w:rsidP="003F15B1">
      <w:pPr>
        <w:spacing w:before="240" w:after="0" w:line="240" w:lineRule="auto"/>
        <w:jc w:val="both"/>
        <w:rPr>
          <w:rFonts w:ascii="Book Antiqua" w:hAnsi="Book Antiqua"/>
          <w:b/>
          <w:u w:val="single"/>
        </w:rPr>
      </w:pPr>
      <w:r w:rsidRPr="00C833EA">
        <w:rPr>
          <w:rFonts w:ascii="Book Antiqua" w:hAnsi="Book Antiqua"/>
          <w:b/>
        </w:rPr>
        <w:t>1</w:t>
      </w:r>
      <w:r w:rsidR="006C401F" w:rsidRPr="00C833EA">
        <w:rPr>
          <w:rFonts w:ascii="Book Antiqua" w:hAnsi="Book Antiqua"/>
          <w:b/>
        </w:rPr>
        <w:t>5</w:t>
      </w:r>
      <w:r w:rsidRPr="00C833EA">
        <w:rPr>
          <w:rFonts w:ascii="Book Antiqua" w:hAnsi="Book Antiqua"/>
          <w:b/>
        </w:rPr>
        <w:t>. SANÇÕES:</w:t>
      </w:r>
    </w:p>
    <w:p w14:paraId="0CAC653D" w14:textId="00E7C84E" w:rsidR="001212E3" w:rsidRPr="00C833EA" w:rsidRDefault="007E0F0A" w:rsidP="003F15B1">
      <w:pPr>
        <w:spacing w:before="240"/>
        <w:ind w:firstLine="708"/>
        <w:jc w:val="both"/>
        <w:rPr>
          <w:rFonts w:ascii="Book Antiqua" w:hAnsi="Book Antiqua"/>
        </w:rPr>
      </w:pPr>
      <w:r w:rsidRPr="00C833EA">
        <w:rPr>
          <w:rFonts w:ascii="Book Antiqua" w:hAnsi="Book Antiqua"/>
        </w:rPr>
        <w:t>O descumprimento total ou parcial das obrigações assumidas ensejará a aplicação das penalidades previstas na Lei 14.133/2021.</w:t>
      </w:r>
    </w:p>
    <w:p w14:paraId="59A59202" w14:textId="77777777" w:rsidR="00276378" w:rsidRPr="00C833EA" w:rsidRDefault="00276378" w:rsidP="003F15B1">
      <w:pPr>
        <w:spacing w:before="240"/>
        <w:ind w:firstLine="708"/>
        <w:jc w:val="both"/>
        <w:rPr>
          <w:rFonts w:ascii="Book Antiqua" w:hAnsi="Book Antiqua"/>
        </w:rPr>
      </w:pPr>
    </w:p>
    <w:p w14:paraId="4CB48FC1" w14:textId="0C37662B" w:rsidR="001212E3" w:rsidRPr="00C833EA" w:rsidRDefault="001212E3" w:rsidP="003F15B1">
      <w:pPr>
        <w:jc w:val="both"/>
        <w:rPr>
          <w:rFonts w:ascii="Book Antiqua" w:hAnsi="Book Antiqua"/>
        </w:rPr>
      </w:pPr>
      <w:r w:rsidRPr="00C833EA">
        <w:rPr>
          <w:rFonts w:ascii="Book Antiqua" w:hAnsi="Book Antiqua"/>
        </w:rPr>
        <w:t>Itaguara,</w:t>
      </w:r>
      <w:r w:rsidR="00B34615" w:rsidRPr="00C833EA">
        <w:rPr>
          <w:rFonts w:ascii="Book Antiqua" w:hAnsi="Book Antiqua"/>
        </w:rPr>
        <w:t xml:space="preserve"> </w:t>
      </w:r>
      <w:r w:rsidR="008B728C" w:rsidRPr="00C833EA">
        <w:rPr>
          <w:rFonts w:ascii="Book Antiqua" w:hAnsi="Book Antiqua"/>
        </w:rPr>
        <w:t>11</w:t>
      </w:r>
      <w:r w:rsidR="00683AA3" w:rsidRPr="00C833EA">
        <w:rPr>
          <w:rFonts w:ascii="Book Antiqua" w:hAnsi="Book Antiqua"/>
        </w:rPr>
        <w:t xml:space="preserve"> de</w:t>
      </w:r>
      <w:r w:rsidR="00116412" w:rsidRPr="00C833EA">
        <w:rPr>
          <w:rFonts w:ascii="Book Antiqua" w:hAnsi="Book Antiqua"/>
        </w:rPr>
        <w:t xml:space="preserve"> ju</w:t>
      </w:r>
      <w:r w:rsidR="008B728C" w:rsidRPr="00C833EA">
        <w:rPr>
          <w:rFonts w:ascii="Book Antiqua" w:hAnsi="Book Antiqua"/>
        </w:rPr>
        <w:t>l</w:t>
      </w:r>
      <w:r w:rsidR="00116412" w:rsidRPr="00C833EA">
        <w:rPr>
          <w:rFonts w:ascii="Book Antiqua" w:hAnsi="Book Antiqua"/>
        </w:rPr>
        <w:t xml:space="preserve">ho </w:t>
      </w:r>
      <w:r w:rsidR="00683AA3" w:rsidRPr="00C833EA">
        <w:rPr>
          <w:rFonts w:ascii="Book Antiqua" w:hAnsi="Book Antiqua"/>
        </w:rPr>
        <w:t>de 2024</w:t>
      </w:r>
      <w:r w:rsidR="00B34615" w:rsidRPr="00C833EA">
        <w:rPr>
          <w:rFonts w:ascii="Book Antiqua" w:hAnsi="Book Antiqua"/>
        </w:rPr>
        <w:t>.</w:t>
      </w:r>
    </w:p>
    <w:p w14:paraId="4D3CA3A3" w14:textId="77777777" w:rsidR="00993EF3" w:rsidRPr="00C833EA" w:rsidRDefault="00993EF3" w:rsidP="003F15B1">
      <w:pPr>
        <w:jc w:val="both"/>
        <w:rPr>
          <w:rFonts w:ascii="Book Antiqua" w:hAnsi="Book Antiqua"/>
        </w:rPr>
      </w:pPr>
    </w:p>
    <w:p w14:paraId="1492FC06" w14:textId="77777777" w:rsidR="00525880" w:rsidRPr="00C833EA" w:rsidRDefault="00525880" w:rsidP="003F15B1">
      <w:pPr>
        <w:spacing w:after="0"/>
        <w:ind w:left="170"/>
        <w:jc w:val="center"/>
        <w:rPr>
          <w:rFonts w:ascii="Book Antiqua" w:hAnsi="Book Antiqua"/>
        </w:rPr>
      </w:pPr>
      <w:r w:rsidRPr="00C833EA">
        <w:rPr>
          <w:rFonts w:ascii="Book Antiqua" w:hAnsi="Book Antiqua"/>
        </w:rPr>
        <w:t>__________________________________________________</w:t>
      </w:r>
    </w:p>
    <w:p w14:paraId="65DB1ED6" w14:textId="77777777" w:rsidR="00525880" w:rsidRPr="00C833EA" w:rsidRDefault="00525880" w:rsidP="003F15B1">
      <w:pPr>
        <w:spacing w:after="0"/>
        <w:ind w:left="170"/>
        <w:jc w:val="center"/>
        <w:rPr>
          <w:rFonts w:ascii="Book Antiqua" w:hAnsi="Book Antiqua"/>
        </w:rPr>
      </w:pPr>
      <w:r w:rsidRPr="00C833EA">
        <w:rPr>
          <w:rFonts w:ascii="Book Antiqua" w:hAnsi="Book Antiqua"/>
        </w:rPr>
        <w:t xml:space="preserve">Christian </w:t>
      </w:r>
      <w:proofErr w:type="spellStart"/>
      <w:r w:rsidRPr="00C833EA">
        <w:rPr>
          <w:rFonts w:ascii="Book Antiqua" w:hAnsi="Book Antiqua"/>
        </w:rPr>
        <w:t>Chebly</w:t>
      </w:r>
      <w:proofErr w:type="spellEnd"/>
      <w:r w:rsidRPr="00C833EA">
        <w:rPr>
          <w:rFonts w:ascii="Book Antiqua" w:hAnsi="Book Antiqua"/>
        </w:rPr>
        <w:t xml:space="preserve"> Prata Lima</w:t>
      </w:r>
    </w:p>
    <w:p w14:paraId="223ADB79" w14:textId="77777777" w:rsidR="00525880" w:rsidRPr="00C833EA" w:rsidRDefault="00525880" w:rsidP="003F15B1">
      <w:pPr>
        <w:spacing w:after="0"/>
        <w:ind w:left="170"/>
        <w:jc w:val="center"/>
        <w:rPr>
          <w:rFonts w:ascii="Book Antiqua" w:hAnsi="Book Antiqua"/>
        </w:rPr>
      </w:pPr>
      <w:r w:rsidRPr="00C833EA">
        <w:rPr>
          <w:rFonts w:ascii="Book Antiqua" w:hAnsi="Book Antiqua"/>
        </w:rPr>
        <w:t>Secretário de Saúde</w:t>
      </w:r>
    </w:p>
    <w:p w14:paraId="43805D66" w14:textId="7E81DAD2" w:rsidR="00CA26E2" w:rsidRPr="00C833EA" w:rsidRDefault="00525880" w:rsidP="00B34615">
      <w:pPr>
        <w:spacing w:after="0"/>
        <w:ind w:left="170"/>
        <w:jc w:val="center"/>
        <w:rPr>
          <w:rFonts w:ascii="Book Antiqua" w:hAnsi="Book Antiqua"/>
        </w:rPr>
      </w:pPr>
      <w:r w:rsidRPr="00C833EA">
        <w:rPr>
          <w:rFonts w:ascii="Book Antiqua" w:hAnsi="Book Antiqua"/>
        </w:rPr>
        <w:t>Itaguara - MG</w:t>
      </w:r>
    </w:p>
    <w:sectPr w:rsidR="00CA26E2" w:rsidRPr="00C833EA" w:rsidSect="00582D98">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C105DF" w14:textId="77777777" w:rsidR="000F4456" w:rsidRDefault="000F4456" w:rsidP="00A83526">
      <w:pPr>
        <w:spacing w:after="0" w:line="240" w:lineRule="auto"/>
      </w:pPr>
      <w:r>
        <w:separator/>
      </w:r>
    </w:p>
  </w:endnote>
  <w:endnote w:type="continuationSeparator" w:id="0">
    <w:p w14:paraId="231D86A6" w14:textId="77777777" w:rsidR="000F4456" w:rsidRDefault="000F4456"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8FD196" w14:textId="77777777" w:rsidR="000F4456" w:rsidRDefault="000F4456" w:rsidP="00A83526">
      <w:pPr>
        <w:spacing w:after="0" w:line="240" w:lineRule="auto"/>
      </w:pPr>
      <w:r>
        <w:separator/>
      </w:r>
    </w:p>
  </w:footnote>
  <w:footnote w:type="continuationSeparator" w:id="0">
    <w:p w14:paraId="6D5FEE65" w14:textId="77777777" w:rsidR="000F4456" w:rsidRDefault="000F4456" w:rsidP="00A835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79772" w14:textId="77777777" w:rsidR="00C9193A" w:rsidRDefault="00C9193A" w:rsidP="00E335B0">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59264" behindDoc="1" locked="0" layoutInCell="1" allowOverlap="1" wp14:anchorId="5BE006AD" wp14:editId="1A8F9725">
          <wp:simplePos x="0" y="0"/>
          <wp:positionH relativeFrom="margin">
            <wp:posOffset>266701</wp:posOffset>
          </wp:positionH>
          <wp:positionV relativeFrom="margin">
            <wp:posOffset>-1446529</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P R E F E I T U R A M U N I C I P A L de 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w:t>
    </w:r>
    <w:proofErr w:type="gramStart"/>
    <w:r w:rsidRPr="00094AA3">
      <w:rPr>
        <w:rFonts w:ascii="Arial Narrow" w:eastAsia="Arial Unicode MS" w:hAnsi="Arial Narrow" w:cs="Arial Unicode MS"/>
        <w:spacing w:val="20"/>
        <w:sz w:val="20"/>
        <w:szCs w:val="20"/>
      </w:rPr>
      <w:t>MG</w:t>
    </w:r>
    <w:proofErr w:type="gramEnd"/>
    <w:r w:rsidRPr="00094AA3">
      <w:rPr>
        <w:rFonts w:ascii="Arial Narrow" w:eastAsia="Arial Unicode MS" w:hAnsi="Arial Narrow" w:cs="Arial Unicode MS"/>
        <w:spacing w:val="20"/>
        <w:sz w:val="20"/>
        <w:szCs w:val="20"/>
      </w:rPr>
      <w:t xml:space="preserve">  </w:t>
    </w:r>
  </w:p>
  <w:p w14:paraId="6599CCE0" w14:textId="31FB5923" w:rsidR="00C9193A" w:rsidRDefault="00C9193A" w:rsidP="00E335B0">
    <w:pPr>
      <w:spacing w:after="0" w:line="360" w:lineRule="auto"/>
      <w:jc w:val="center"/>
      <w:rPr>
        <w:rFonts w:ascii="Arial Narrow" w:eastAsia="Arial Unicode MS" w:hAnsi="Arial Narrow" w:cs="Arial Unicode MS"/>
        <w:sz w:val="20"/>
        <w:szCs w:val="20"/>
      </w:rPr>
    </w:pPr>
    <w:proofErr w:type="gramStart"/>
    <w:r w:rsidRPr="00094AA3">
      <w:rPr>
        <w:rFonts w:ascii="Arial Narrow" w:eastAsia="Arial Unicode MS" w:hAnsi="Arial Narrow" w:cs="Arial Unicode MS"/>
        <w:spacing w:val="20"/>
        <w:sz w:val="20"/>
        <w:szCs w:val="20"/>
      </w:rPr>
      <w:t>Telefax:</w:t>
    </w:r>
    <w:proofErr w:type="gramEnd"/>
    <w:r w:rsidRPr="00094AA3">
      <w:rPr>
        <w:rFonts w:ascii="Arial Narrow" w:eastAsia="Arial Unicode MS" w:hAnsi="Arial Narrow" w:cs="Arial Unicode MS"/>
        <w:spacing w:val="20"/>
        <w:sz w:val="20"/>
        <w:szCs w:val="20"/>
      </w:rPr>
      <w:t>(31)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hyperlink r:id="rId3" w:history="1">
      <w:r w:rsidRPr="00A50DB0">
        <w:rPr>
          <w:rStyle w:val="Hyperlink"/>
          <w:rFonts w:ascii="Arial Narrow" w:eastAsia="Arial Unicode MS" w:hAnsi="Arial Narrow" w:cs="Arial Unicode MS"/>
          <w:sz w:val="20"/>
          <w:szCs w:val="20"/>
        </w:rPr>
        <w:t>secsaudeitaguara@gmail.com</w:t>
      </w:r>
    </w:hyperlink>
  </w:p>
  <w:p w14:paraId="58558CC2" w14:textId="77777777" w:rsidR="00C9193A" w:rsidRPr="00E335B0" w:rsidRDefault="00C9193A"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none"/>
      <w:suff w:val="nothing"/>
      <w:lvlText w:val=""/>
      <w:lvlJc w:val="left"/>
      <w:pPr>
        <w:tabs>
          <w:tab w:val="num" w:pos="284"/>
        </w:tabs>
        <w:ind w:left="284" w:firstLine="0"/>
      </w:pPr>
    </w:lvl>
    <w:lvl w:ilvl="5">
      <w:start w:val="1"/>
      <w:numFmt w:val="none"/>
      <w:suff w:val="nothing"/>
      <w:lvlText w:val=""/>
      <w:lvlJc w:val="left"/>
      <w:pPr>
        <w:tabs>
          <w:tab w:val="num" w:pos="284"/>
        </w:tabs>
        <w:ind w:left="284" w:firstLine="0"/>
      </w:pPr>
    </w:lvl>
    <w:lvl w:ilvl="6">
      <w:start w:val="1"/>
      <w:numFmt w:val="none"/>
      <w:suff w:val="nothing"/>
      <w:lvlText w:val=""/>
      <w:lvlJc w:val="left"/>
      <w:pPr>
        <w:tabs>
          <w:tab w:val="num" w:pos="284"/>
        </w:tabs>
        <w:ind w:left="284" w:firstLine="0"/>
      </w:pPr>
    </w:lvl>
    <w:lvl w:ilvl="7">
      <w:start w:val="1"/>
      <w:numFmt w:val="none"/>
      <w:suff w:val="nothing"/>
      <w:lvlText w:val=""/>
      <w:lvlJc w:val="left"/>
      <w:pPr>
        <w:tabs>
          <w:tab w:val="num" w:pos="284"/>
        </w:tabs>
        <w:ind w:left="284" w:firstLine="0"/>
      </w:pPr>
    </w:lvl>
    <w:lvl w:ilvl="8">
      <w:start w:val="1"/>
      <w:numFmt w:val="none"/>
      <w:suff w:val="nothing"/>
      <w:lvlText w:val=""/>
      <w:lvlJc w:val="left"/>
      <w:pPr>
        <w:tabs>
          <w:tab w:val="num" w:pos="284"/>
        </w:tabs>
        <w:ind w:left="284" w:firstLine="0"/>
      </w:pPr>
    </w:lvl>
  </w:abstractNum>
  <w:abstractNum w:abstractNumId="1">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5">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abstractNumId w:val="0"/>
  </w:num>
  <w:num w:numId="2">
    <w:abstractNumId w:val="3"/>
  </w:num>
  <w:num w:numId="3">
    <w:abstractNumId w:val="6"/>
  </w:num>
  <w:num w:numId="4">
    <w:abstractNumId w:val="5"/>
  </w:num>
  <w:num w:numId="5">
    <w:abstractNumId w:val="7"/>
  </w:num>
  <w:num w:numId="6">
    <w:abstractNumId w:val="4"/>
  </w:num>
  <w:num w:numId="7">
    <w:abstractNumId w:val="1"/>
  </w:num>
  <w:num w:numId="8">
    <w:abstractNumId w:val="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4EE"/>
    <w:rsid w:val="00011BB4"/>
    <w:rsid w:val="000224F0"/>
    <w:rsid w:val="0002570F"/>
    <w:rsid w:val="00036F74"/>
    <w:rsid w:val="000411DD"/>
    <w:rsid w:val="0004657F"/>
    <w:rsid w:val="00050D3C"/>
    <w:rsid w:val="00051837"/>
    <w:rsid w:val="0005475C"/>
    <w:rsid w:val="00055F7E"/>
    <w:rsid w:val="00062FCE"/>
    <w:rsid w:val="000641DB"/>
    <w:rsid w:val="0008109F"/>
    <w:rsid w:val="00081E29"/>
    <w:rsid w:val="00082D8B"/>
    <w:rsid w:val="000837E9"/>
    <w:rsid w:val="000857EC"/>
    <w:rsid w:val="0009418E"/>
    <w:rsid w:val="00096A11"/>
    <w:rsid w:val="000A439A"/>
    <w:rsid w:val="000B08B6"/>
    <w:rsid w:val="000B205D"/>
    <w:rsid w:val="000C5E29"/>
    <w:rsid w:val="000C6710"/>
    <w:rsid w:val="000E1E56"/>
    <w:rsid w:val="000E53C9"/>
    <w:rsid w:val="000F417B"/>
    <w:rsid w:val="000F4456"/>
    <w:rsid w:val="000F6CD6"/>
    <w:rsid w:val="00102AE3"/>
    <w:rsid w:val="00104A6F"/>
    <w:rsid w:val="001061C7"/>
    <w:rsid w:val="00116135"/>
    <w:rsid w:val="00116412"/>
    <w:rsid w:val="00120AC2"/>
    <w:rsid w:val="001212E3"/>
    <w:rsid w:val="001229AE"/>
    <w:rsid w:val="00124C56"/>
    <w:rsid w:val="00127409"/>
    <w:rsid w:val="001319CD"/>
    <w:rsid w:val="0013439B"/>
    <w:rsid w:val="001546C1"/>
    <w:rsid w:val="001557C4"/>
    <w:rsid w:val="001619CF"/>
    <w:rsid w:val="0016244B"/>
    <w:rsid w:val="0017746C"/>
    <w:rsid w:val="00177A72"/>
    <w:rsid w:val="00181F4C"/>
    <w:rsid w:val="00184043"/>
    <w:rsid w:val="00184315"/>
    <w:rsid w:val="0018680E"/>
    <w:rsid w:val="001872B1"/>
    <w:rsid w:val="00187E1D"/>
    <w:rsid w:val="00192A0E"/>
    <w:rsid w:val="001A1CCB"/>
    <w:rsid w:val="001A5370"/>
    <w:rsid w:val="001B69AB"/>
    <w:rsid w:val="001D3B2F"/>
    <w:rsid w:val="001D62D4"/>
    <w:rsid w:val="001E42F6"/>
    <w:rsid w:val="001E57F3"/>
    <w:rsid w:val="001E770C"/>
    <w:rsid w:val="002032B3"/>
    <w:rsid w:val="00220962"/>
    <w:rsid w:val="00220C4A"/>
    <w:rsid w:val="002322E5"/>
    <w:rsid w:val="00232973"/>
    <w:rsid w:val="00267FC3"/>
    <w:rsid w:val="0027112A"/>
    <w:rsid w:val="00276378"/>
    <w:rsid w:val="0028313A"/>
    <w:rsid w:val="00291365"/>
    <w:rsid w:val="00294E72"/>
    <w:rsid w:val="002A11F9"/>
    <w:rsid w:val="002A4B22"/>
    <w:rsid w:val="002B02FD"/>
    <w:rsid w:val="002B5FEC"/>
    <w:rsid w:val="002C2B00"/>
    <w:rsid w:val="002C58F5"/>
    <w:rsid w:val="002E2D82"/>
    <w:rsid w:val="002E541B"/>
    <w:rsid w:val="002E5739"/>
    <w:rsid w:val="002F1471"/>
    <w:rsid w:val="002F7181"/>
    <w:rsid w:val="003019E9"/>
    <w:rsid w:val="0030320C"/>
    <w:rsid w:val="003062D0"/>
    <w:rsid w:val="0031195F"/>
    <w:rsid w:val="0032061B"/>
    <w:rsid w:val="00325B4C"/>
    <w:rsid w:val="00341B40"/>
    <w:rsid w:val="003451AD"/>
    <w:rsid w:val="00350D59"/>
    <w:rsid w:val="00357323"/>
    <w:rsid w:val="00374E57"/>
    <w:rsid w:val="00380F6E"/>
    <w:rsid w:val="00385F32"/>
    <w:rsid w:val="003879EE"/>
    <w:rsid w:val="003A52EE"/>
    <w:rsid w:val="003A55C7"/>
    <w:rsid w:val="003B0C10"/>
    <w:rsid w:val="003B405D"/>
    <w:rsid w:val="003B44F3"/>
    <w:rsid w:val="003D155A"/>
    <w:rsid w:val="003D4E78"/>
    <w:rsid w:val="003F15B1"/>
    <w:rsid w:val="003F1C68"/>
    <w:rsid w:val="00420F55"/>
    <w:rsid w:val="0043274B"/>
    <w:rsid w:val="004333E5"/>
    <w:rsid w:val="00435A59"/>
    <w:rsid w:val="004374FF"/>
    <w:rsid w:val="00443210"/>
    <w:rsid w:val="00446562"/>
    <w:rsid w:val="004504EE"/>
    <w:rsid w:val="00452DA0"/>
    <w:rsid w:val="00465A99"/>
    <w:rsid w:val="00482EB9"/>
    <w:rsid w:val="004879E0"/>
    <w:rsid w:val="004939FD"/>
    <w:rsid w:val="00493E53"/>
    <w:rsid w:val="004A43B4"/>
    <w:rsid w:val="004B31E5"/>
    <w:rsid w:val="004B4AEB"/>
    <w:rsid w:val="004B7F1F"/>
    <w:rsid w:val="004C2DD2"/>
    <w:rsid w:val="004C3F61"/>
    <w:rsid w:val="004E42A3"/>
    <w:rsid w:val="004E5176"/>
    <w:rsid w:val="004E706A"/>
    <w:rsid w:val="004E7973"/>
    <w:rsid w:val="004F109A"/>
    <w:rsid w:val="004F1BE0"/>
    <w:rsid w:val="004F3E36"/>
    <w:rsid w:val="005203EC"/>
    <w:rsid w:val="00524CA4"/>
    <w:rsid w:val="00525880"/>
    <w:rsid w:val="005269E1"/>
    <w:rsid w:val="00531765"/>
    <w:rsid w:val="005351F9"/>
    <w:rsid w:val="00537F4A"/>
    <w:rsid w:val="00541765"/>
    <w:rsid w:val="005465EA"/>
    <w:rsid w:val="00550580"/>
    <w:rsid w:val="00551555"/>
    <w:rsid w:val="005704B6"/>
    <w:rsid w:val="0058224F"/>
    <w:rsid w:val="00582D98"/>
    <w:rsid w:val="00592DDC"/>
    <w:rsid w:val="00596C39"/>
    <w:rsid w:val="005A4461"/>
    <w:rsid w:val="005A78CB"/>
    <w:rsid w:val="005A7CC8"/>
    <w:rsid w:val="005B1785"/>
    <w:rsid w:val="005B2E08"/>
    <w:rsid w:val="005B3786"/>
    <w:rsid w:val="005D0E01"/>
    <w:rsid w:val="005E0B83"/>
    <w:rsid w:val="005E3F82"/>
    <w:rsid w:val="005E4BDD"/>
    <w:rsid w:val="005F6758"/>
    <w:rsid w:val="005F67B5"/>
    <w:rsid w:val="00602FEE"/>
    <w:rsid w:val="00603846"/>
    <w:rsid w:val="00606F11"/>
    <w:rsid w:val="0061069C"/>
    <w:rsid w:val="00616825"/>
    <w:rsid w:val="00623180"/>
    <w:rsid w:val="0063172E"/>
    <w:rsid w:val="0063402B"/>
    <w:rsid w:val="00641282"/>
    <w:rsid w:val="00655DBB"/>
    <w:rsid w:val="0066159A"/>
    <w:rsid w:val="006659E8"/>
    <w:rsid w:val="00670B8C"/>
    <w:rsid w:val="0067554E"/>
    <w:rsid w:val="006811E3"/>
    <w:rsid w:val="00683AA3"/>
    <w:rsid w:val="006878F6"/>
    <w:rsid w:val="00690461"/>
    <w:rsid w:val="00696F59"/>
    <w:rsid w:val="006A11EC"/>
    <w:rsid w:val="006A23C7"/>
    <w:rsid w:val="006A5E20"/>
    <w:rsid w:val="006C3F61"/>
    <w:rsid w:val="006C401F"/>
    <w:rsid w:val="006C6287"/>
    <w:rsid w:val="006E467F"/>
    <w:rsid w:val="006E5F07"/>
    <w:rsid w:val="006F48EB"/>
    <w:rsid w:val="006F5115"/>
    <w:rsid w:val="006F53CB"/>
    <w:rsid w:val="007026DA"/>
    <w:rsid w:val="00704D3F"/>
    <w:rsid w:val="00707D1A"/>
    <w:rsid w:val="00710BAC"/>
    <w:rsid w:val="0072061D"/>
    <w:rsid w:val="007331E7"/>
    <w:rsid w:val="00737E96"/>
    <w:rsid w:val="00743627"/>
    <w:rsid w:val="00744011"/>
    <w:rsid w:val="00757D18"/>
    <w:rsid w:val="00760526"/>
    <w:rsid w:val="0076215E"/>
    <w:rsid w:val="00763B2D"/>
    <w:rsid w:val="007660E9"/>
    <w:rsid w:val="007710BB"/>
    <w:rsid w:val="007741A5"/>
    <w:rsid w:val="0077641F"/>
    <w:rsid w:val="00777A67"/>
    <w:rsid w:val="00790C51"/>
    <w:rsid w:val="007A4787"/>
    <w:rsid w:val="007A617D"/>
    <w:rsid w:val="007C5FA1"/>
    <w:rsid w:val="007C6039"/>
    <w:rsid w:val="007C63BF"/>
    <w:rsid w:val="007C78BA"/>
    <w:rsid w:val="007D460A"/>
    <w:rsid w:val="007E0462"/>
    <w:rsid w:val="007E0BF3"/>
    <w:rsid w:val="007E0F0A"/>
    <w:rsid w:val="007E183D"/>
    <w:rsid w:val="007E7EBE"/>
    <w:rsid w:val="007F2B50"/>
    <w:rsid w:val="007F3DA5"/>
    <w:rsid w:val="007F5155"/>
    <w:rsid w:val="008073C8"/>
    <w:rsid w:val="00812448"/>
    <w:rsid w:val="008171AE"/>
    <w:rsid w:val="0083190F"/>
    <w:rsid w:val="00834EAF"/>
    <w:rsid w:val="008453E7"/>
    <w:rsid w:val="008470F8"/>
    <w:rsid w:val="00851EE1"/>
    <w:rsid w:val="00856631"/>
    <w:rsid w:val="00863A1A"/>
    <w:rsid w:val="00871729"/>
    <w:rsid w:val="008720F3"/>
    <w:rsid w:val="00875FB6"/>
    <w:rsid w:val="00876DD4"/>
    <w:rsid w:val="00895AA4"/>
    <w:rsid w:val="008A47D6"/>
    <w:rsid w:val="008B728C"/>
    <w:rsid w:val="008B7AEE"/>
    <w:rsid w:val="008C155C"/>
    <w:rsid w:val="008D0EBE"/>
    <w:rsid w:val="008D36F5"/>
    <w:rsid w:val="008E188E"/>
    <w:rsid w:val="008E2858"/>
    <w:rsid w:val="008E481D"/>
    <w:rsid w:val="008E58DE"/>
    <w:rsid w:val="008E70FF"/>
    <w:rsid w:val="008E7F2C"/>
    <w:rsid w:val="008F2323"/>
    <w:rsid w:val="008F46BC"/>
    <w:rsid w:val="008F5124"/>
    <w:rsid w:val="00906EF5"/>
    <w:rsid w:val="00907D0D"/>
    <w:rsid w:val="00907F89"/>
    <w:rsid w:val="00911F23"/>
    <w:rsid w:val="009173C7"/>
    <w:rsid w:val="00930DB7"/>
    <w:rsid w:val="00934673"/>
    <w:rsid w:val="009348C1"/>
    <w:rsid w:val="00953EA2"/>
    <w:rsid w:val="009613B9"/>
    <w:rsid w:val="009623FA"/>
    <w:rsid w:val="00966B90"/>
    <w:rsid w:val="00975278"/>
    <w:rsid w:val="009776B6"/>
    <w:rsid w:val="009803C1"/>
    <w:rsid w:val="00993EF3"/>
    <w:rsid w:val="00993F87"/>
    <w:rsid w:val="009A072D"/>
    <w:rsid w:val="009A1C77"/>
    <w:rsid w:val="009A44FB"/>
    <w:rsid w:val="009A6D0B"/>
    <w:rsid w:val="009B20D0"/>
    <w:rsid w:val="009B78EA"/>
    <w:rsid w:val="009C3728"/>
    <w:rsid w:val="009D74B5"/>
    <w:rsid w:val="009E4D27"/>
    <w:rsid w:val="009E6808"/>
    <w:rsid w:val="00A03BD0"/>
    <w:rsid w:val="00A06358"/>
    <w:rsid w:val="00A25D9F"/>
    <w:rsid w:val="00A30386"/>
    <w:rsid w:val="00A41ACB"/>
    <w:rsid w:val="00A45103"/>
    <w:rsid w:val="00A51882"/>
    <w:rsid w:val="00A51F7D"/>
    <w:rsid w:val="00A5378F"/>
    <w:rsid w:val="00A55568"/>
    <w:rsid w:val="00A563D6"/>
    <w:rsid w:val="00A56C71"/>
    <w:rsid w:val="00A57D89"/>
    <w:rsid w:val="00A66E5B"/>
    <w:rsid w:val="00A7399E"/>
    <w:rsid w:val="00A75BDF"/>
    <w:rsid w:val="00A83526"/>
    <w:rsid w:val="00A934AB"/>
    <w:rsid w:val="00AA0AF4"/>
    <w:rsid w:val="00AA51BE"/>
    <w:rsid w:val="00AB5345"/>
    <w:rsid w:val="00AB6161"/>
    <w:rsid w:val="00AD3956"/>
    <w:rsid w:val="00AD68CC"/>
    <w:rsid w:val="00AF1CE2"/>
    <w:rsid w:val="00AF4DD5"/>
    <w:rsid w:val="00AF59D5"/>
    <w:rsid w:val="00AF76ED"/>
    <w:rsid w:val="00B17B2B"/>
    <w:rsid w:val="00B25040"/>
    <w:rsid w:val="00B25A59"/>
    <w:rsid w:val="00B32E89"/>
    <w:rsid w:val="00B32EEF"/>
    <w:rsid w:val="00B34615"/>
    <w:rsid w:val="00B3597F"/>
    <w:rsid w:val="00B41D3A"/>
    <w:rsid w:val="00B4206E"/>
    <w:rsid w:val="00B4386B"/>
    <w:rsid w:val="00B503BC"/>
    <w:rsid w:val="00B53AED"/>
    <w:rsid w:val="00B61C10"/>
    <w:rsid w:val="00B65509"/>
    <w:rsid w:val="00B710FC"/>
    <w:rsid w:val="00B71D49"/>
    <w:rsid w:val="00B75FCD"/>
    <w:rsid w:val="00B85AEC"/>
    <w:rsid w:val="00B9179B"/>
    <w:rsid w:val="00B92756"/>
    <w:rsid w:val="00B94A23"/>
    <w:rsid w:val="00BA2994"/>
    <w:rsid w:val="00BA4DA3"/>
    <w:rsid w:val="00BB1EA8"/>
    <w:rsid w:val="00BB6053"/>
    <w:rsid w:val="00BC3B80"/>
    <w:rsid w:val="00BC3F99"/>
    <w:rsid w:val="00BC4288"/>
    <w:rsid w:val="00BC76FA"/>
    <w:rsid w:val="00BD73B0"/>
    <w:rsid w:val="00BE3BD3"/>
    <w:rsid w:val="00C05CF0"/>
    <w:rsid w:val="00C148A6"/>
    <w:rsid w:val="00C202BC"/>
    <w:rsid w:val="00C21A87"/>
    <w:rsid w:val="00C23523"/>
    <w:rsid w:val="00C316F0"/>
    <w:rsid w:val="00C318D0"/>
    <w:rsid w:val="00C32589"/>
    <w:rsid w:val="00C40B9B"/>
    <w:rsid w:val="00C45968"/>
    <w:rsid w:val="00C50714"/>
    <w:rsid w:val="00C50925"/>
    <w:rsid w:val="00C571E8"/>
    <w:rsid w:val="00C61373"/>
    <w:rsid w:val="00C66779"/>
    <w:rsid w:val="00C668E2"/>
    <w:rsid w:val="00C715DC"/>
    <w:rsid w:val="00C816EF"/>
    <w:rsid w:val="00C819F5"/>
    <w:rsid w:val="00C824D8"/>
    <w:rsid w:val="00C83051"/>
    <w:rsid w:val="00C833EA"/>
    <w:rsid w:val="00C9193A"/>
    <w:rsid w:val="00C92CAB"/>
    <w:rsid w:val="00C94818"/>
    <w:rsid w:val="00C976EA"/>
    <w:rsid w:val="00CA0D2D"/>
    <w:rsid w:val="00CA114D"/>
    <w:rsid w:val="00CA26E2"/>
    <w:rsid w:val="00CB4679"/>
    <w:rsid w:val="00CB6903"/>
    <w:rsid w:val="00CB7E1E"/>
    <w:rsid w:val="00CD033D"/>
    <w:rsid w:val="00CD3CB1"/>
    <w:rsid w:val="00CE7FFA"/>
    <w:rsid w:val="00CF3A9D"/>
    <w:rsid w:val="00D007B2"/>
    <w:rsid w:val="00D00A29"/>
    <w:rsid w:val="00D117CE"/>
    <w:rsid w:val="00D17B96"/>
    <w:rsid w:val="00D35172"/>
    <w:rsid w:val="00D3715C"/>
    <w:rsid w:val="00D37BDC"/>
    <w:rsid w:val="00D44CD7"/>
    <w:rsid w:val="00D5641C"/>
    <w:rsid w:val="00D628EF"/>
    <w:rsid w:val="00D645B9"/>
    <w:rsid w:val="00D749A7"/>
    <w:rsid w:val="00D74A8F"/>
    <w:rsid w:val="00D816BD"/>
    <w:rsid w:val="00D8191B"/>
    <w:rsid w:val="00D866F6"/>
    <w:rsid w:val="00D9357B"/>
    <w:rsid w:val="00DA7769"/>
    <w:rsid w:val="00DA7B0B"/>
    <w:rsid w:val="00DB5391"/>
    <w:rsid w:val="00DC15A5"/>
    <w:rsid w:val="00DC5AC9"/>
    <w:rsid w:val="00DC62A7"/>
    <w:rsid w:val="00DD68D3"/>
    <w:rsid w:val="00DE078E"/>
    <w:rsid w:val="00DE11FB"/>
    <w:rsid w:val="00DF0C6D"/>
    <w:rsid w:val="00DF2608"/>
    <w:rsid w:val="00DF48D1"/>
    <w:rsid w:val="00E04400"/>
    <w:rsid w:val="00E056D8"/>
    <w:rsid w:val="00E175BB"/>
    <w:rsid w:val="00E335B0"/>
    <w:rsid w:val="00E40AC9"/>
    <w:rsid w:val="00E43190"/>
    <w:rsid w:val="00E45DA2"/>
    <w:rsid w:val="00E45DEA"/>
    <w:rsid w:val="00E5058D"/>
    <w:rsid w:val="00E52DB7"/>
    <w:rsid w:val="00E612E0"/>
    <w:rsid w:val="00E6246E"/>
    <w:rsid w:val="00E649F9"/>
    <w:rsid w:val="00E71873"/>
    <w:rsid w:val="00E74A3C"/>
    <w:rsid w:val="00E80363"/>
    <w:rsid w:val="00E9533F"/>
    <w:rsid w:val="00EB351E"/>
    <w:rsid w:val="00EB71D1"/>
    <w:rsid w:val="00EB79AB"/>
    <w:rsid w:val="00EC5822"/>
    <w:rsid w:val="00EE4D49"/>
    <w:rsid w:val="00EF2F13"/>
    <w:rsid w:val="00EF5108"/>
    <w:rsid w:val="00F00344"/>
    <w:rsid w:val="00F16419"/>
    <w:rsid w:val="00F1731F"/>
    <w:rsid w:val="00F1757A"/>
    <w:rsid w:val="00F3243B"/>
    <w:rsid w:val="00F407D3"/>
    <w:rsid w:val="00F417C5"/>
    <w:rsid w:val="00F448B2"/>
    <w:rsid w:val="00F45A4C"/>
    <w:rsid w:val="00F705BC"/>
    <w:rsid w:val="00F761DD"/>
    <w:rsid w:val="00F76904"/>
    <w:rsid w:val="00F93F59"/>
    <w:rsid w:val="00F95B87"/>
    <w:rsid w:val="00F96F3B"/>
    <w:rsid w:val="00F973AC"/>
    <w:rsid w:val="00FB1A46"/>
    <w:rsid w:val="00FB1B06"/>
    <w:rsid w:val="00FB6711"/>
    <w:rsid w:val="00FC25B7"/>
    <w:rsid w:val="00FD60D9"/>
    <w:rsid w:val="00FE4B71"/>
    <w:rsid w:val="00FF3F88"/>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C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9FD"/>
    <w:pPr>
      <w:spacing w:after="200" w:line="276" w:lineRule="auto"/>
    </w:pPr>
    <w:rPr>
      <w:sz w:val="22"/>
      <w:szCs w:val="22"/>
      <w:lang w:eastAsia="en-US"/>
    </w:rPr>
  </w:style>
  <w:style w:type="paragraph" w:styleId="Ttulo1">
    <w:name w:val="heading 1"/>
    <w:basedOn w:val="Normal"/>
    <w:next w:val="Normal"/>
    <w:link w:val="Ttulo1Char"/>
    <w:uiPriority w:val="9"/>
    <w:qFormat/>
    <w:rsid w:val="00CA26E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qFormat/>
    <w:rsid w:val="007C6039"/>
    <w:rPr>
      <w:b/>
      <w:bCs/>
    </w:rPr>
  </w:style>
  <w:style w:type="table" w:styleId="Tabelacomgrade">
    <w:name w:val="Table Grid"/>
    <w:basedOn w:val="Tabelanormal"/>
    <w:uiPriority w:val="59"/>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MenoPendente1">
    <w:name w:val="Menção Pendente1"/>
    <w:basedOn w:val="Fontepargpadro"/>
    <w:uiPriority w:val="99"/>
    <w:semiHidden/>
    <w:unhideWhenUsed/>
    <w:rsid w:val="008F5124"/>
    <w:rPr>
      <w:color w:val="605E5C"/>
      <w:shd w:val="clear" w:color="auto" w:fill="E1DFDD"/>
    </w:rPr>
  </w:style>
  <w:style w:type="paragraph" w:styleId="Reviso">
    <w:name w:val="Revision"/>
    <w:hidden/>
    <w:uiPriority w:val="99"/>
    <w:semiHidden/>
    <w:rsid w:val="00D00A29"/>
    <w:rPr>
      <w:sz w:val="22"/>
      <w:szCs w:val="22"/>
      <w:lang w:eastAsia="en-US"/>
    </w:rPr>
  </w:style>
  <w:style w:type="character" w:customStyle="1" w:styleId="Ttulo1Char">
    <w:name w:val="Título 1 Char"/>
    <w:basedOn w:val="Fontepargpadro"/>
    <w:link w:val="Ttulo1"/>
    <w:rsid w:val="00CA26E2"/>
    <w:rPr>
      <w:rFonts w:asciiTheme="majorHAnsi" w:eastAsiaTheme="majorEastAsia" w:hAnsiTheme="majorHAnsi" w:cstheme="majorBidi"/>
      <w:color w:val="365F91" w:themeColor="accent1" w:themeShade="BF"/>
      <w:sz w:val="32"/>
      <w:szCs w:val="32"/>
      <w:lang w:eastAsia="en-US"/>
    </w:rPr>
  </w:style>
  <w:style w:type="paragraph" w:styleId="SemEspaamento">
    <w:name w:val="No Spacing"/>
    <w:uiPriority w:val="1"/>
    <w:qFormat/>
    <w:rsid w:val="00CA26E2"/>
    <w:rPr>
      <w:sz w:val="22"/>
      <w:szCs w:val="22"/>
      <w:lang w:eastAsia="en-US"/>
    </w:rPr>
  </w:style>
  <w:style w:type="character" w:customStyle="1" w:styleId="mais-info">
    <w:name w:val="mais-info"/>
    <w:rsid w:val="00CA26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9FD"/>
    <w:pPr>
      <w:spacing w:after="200" w:line="276" w:lineRule="auto"/>
    </w:pPr>
    <w:rPr>
      <w:sz w:val="22"/>
      <w:szCs w:val="22"/>
      <w:lang w:eastAsia="en-US"/>
    </w:rPr>
  </w:style>
  <w:style w:type="paragraph" w:styleId="Ttulo1">
    <w:name w:val="heading 1"/>
    <w:basedOn w:val="Normal"/>
    <w:next w:val="Normal"/>
    <w:link w:val="Ttulo1Char"/>
    <w:uiPriority w:val="9"/>
    <w:qFormat/>
    <w:rsid w:val="00CA26E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qFormat/>
    <w:rsid w:val="007C6039"/>
    <w:rPr>
      <w:b/>
      <w:bCs/>
    </w:rPr>
  </w:style>
  <w:style w:type="table" w:styleId="Tabelacomgrade">
    <w:name w:val="Table Grid"/>
    <w:basedOn w:val="Tabelanormal"/>
    <w:uiPriority w:val="59"/>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MenoPendente1">
    <w:name w:val="Menção Pendente1"/>
    <w:basedOn w:val="Fontepargpadro"/>
    <w:uiPriority w:val="99"/>
    <w:semiHidden/>
    <w:unhideWhenUsed/>
    <w:rsid w:val="008F5124"/>
    <w:rPr>
      <w:color w:val="605E5C"/>
      <w:shd w:val="clear" w:color="auto" w:fill="E1DFDD"/>
    </w:rPr>
  </w:style>
  <w:style w:type="paragraph" w:styleId="Reviso">
    <w:name w:val="Revision"/>
    <w:hidden/>
    <w:uiPriority w:val="99"/>
    <w:semiHidden/>
    <w:rsid w:val="00D00A29"/>
    <w:rPr>
      <w:sz w:val="22"/>
      <w:szCs w:val="22"/>
      <w:lang w:eastAsia="en-US"/>
    </w:rPr>
  </w:style>
  <w:style w:type="character" w:customStyle="1" w:styleId="Ttulo1Char">
    <w:name w:val="Título 1 Char"/>
    <w:basedOn w:val="Fontepargpadro"/>
    <w:link w:val="Ttulo1"/>
    <w:rsid w:val="00CA26E2"/>
    <w:rPr>
      <w:rFonts w:asciiTheme="majorHAnsi" w:eastAsiaTheme="majorEastAsia" w:hAnsiTheme="majorHAnsi" w:cstheme="majorBidi"/>
      <w:color w:val="365F91" w:themeColor="accent1" w:themeShade="BF"/>
      <w:sz w:val="32"/>
      <w:szCs w:val="32"/>
      <w:lang w:eastAsia="en-US"/>
    </w:rPr>
  </w:style>
  <w:style w:type="paragraph" w:styleId="SemEspaamento">
    <w:name w:val="No Spacing"/>
    <w:uiPriority w:val="1"/>
    <w:qFormat/>
    <w:rsid w:val="00CA26E2"/>
    <w:rPr>
      <w:sz w:val="22"/>
      <w:szCs w:val="22"/>
      <w:lang w:eastAsia="en-US"/>
    </w:rPr>
  </w:style>
  <w:style w:type="character" w:customStyle="1" w:styleId="mais-info">
    <w:name w:val="mais-info"/>
    <w:rsid w:val="00CA26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185749888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 w:id="1403212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secsaudeitaguara@g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CE9E3-5E2D-4157-9435-9D6FA6E1E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2958</Words>
  <Characters>15978</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18899</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dc:creator>
  <cp:lastModifiedBy>Usuario</cp:lastModifiedBy>
  <cp:revision>5</cp:revision>
  <cp:lastPrinted>2024-07-11T19:40:00Z</cp:lastPrinted>
  <dcterms:created xsi:type="dcterms:W3CDTF">2024-07-11T19:19:00Z</dcterms:created>
  <dcterms:modified xsi:type="dcterms:W3CDTF">2024-07-11T19:45:00Z</dcterms:modified>
</cp:coreProperties>
</file>